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公  示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根据2012级各班级推优票选情况，公共卫生与热带医学学院党总支组织了年级党支书、党务负责人以及各班级党小组组长对各推优候选人进行了综合评议，包括各候选人的政治思想情况、学习情况、道德素质、班级贡献等方面，拟定了2015年下半年的发展对象名单。名单如下：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12级临心：李玲</w:t>
      </w:r>
    </w:p>
    <w:p>
      <w:pPr>
        <w:rPr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>12级卫检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</w:rPr>
        <w:t>陈世港、桂娟</w:t>
      </w:r>
    </w:p>
    <w:p>
      <w:pPr>
        <w:rPr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>12级食品：黄楷宇、张敏怡</w:t>
      </w:r>
    </w:p>
    <w:p>
      <w:pPr>
        <w:rPr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>12级预防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</w:rPr>
        <w:t>拉布、邹伟浩、陈振辉</w:t>
      </w:r>
    </w:p>
    <w:p>
      <w:pPr>
        <w:spacing w:before="100" w:beforeAutospacing="1" w:after="100" w:afterAutospacing="1" w:line="360" w:lineRule="auto"/>
        <w:ind w:right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名单公示期为：2015年11月19日至2015年11月23日</w:t>
      </w:r>
    </w:p>
    <w:p>
      <w:pPr>
        <w:spacing w:before="100" w:beforeAutospacing="1" w:after="100" w:afterAutospacing="1" w:line="360" w:lineRule="auto"/>
        <w:ind w:right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公示期间，如有异议请致电020-61648402，高老师。举报须有真实证据，不接受匿名恶意举报。</w:t>
      </w:r>
    </w:p>
    <w:p>
      <w:pPr>
        <w:spacing w:before="100" w:beforeAutospacing="1" w:after="100" w:afterAutospacing="1" w:line="360" w:lineRule="auto"/>
        <w:ind w:right="5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南方医科大学</w:t>
      </w:r>
    </w:p>
    <w:p>
      <w:pPr>
        <w:spacing w:before="100" w:beforeAutospacing="1" w:after="100" w:afterAutospacing="1"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公共卫生与热带医学学院学生队党总支</w:t>
      </w:r>
    </w:p>
    <w:p>
      <w:pPr>
        <w:spacing w:before="100" w:beforeAutospacing="1" w:after="100" w:afterAutospacing="1" w:line="360" w:lineRule="auto"/>
        <w:ind w:right="980" w:firstLine="4900" w:firstLineChars="1750"/>
      </w:pPr>
      <w:r>
        <w:rPr>
          <w:rFonts w:hint="eastAsia" w:ascii="仿宋_GB2312" w:eastAsia="仿宋_GB2312"/>
          <w:sz w:val="28"/>
          <w:szCs w:val="28"/>
        </w:rPr>
        <w:t>2015年11月19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 UI">
    <w:altName w:val="微软雅黑"/>
    <w:panose1 w:val="00000000000000000000"/>
    <w:charset w:val="86"/>
    <w:family w:val="auto"/>
    <w:pitch w:val="default"/>
    <w:sig w:usb0="00000000" w:usb1="28C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17A4"/>
    <w:rsid w:val="00083DDD"/>
    <w:rsid w:val="000C159E"/>
    <w:rsid w:val="003C66DC"/>
    <w:rsid w:val="0065538D"/>
    <w:rsid w:val="007117A4"/>
    <w:rsid w:val="00760679"/>
    <w:rsid w:val="00930ACF"/>
    <w:rsid w:val="009D0F65"/>
    <w:rsid w:val="00AE151C"/>
    <w:rsid w:val="00BD40FC"/>
    <w:rsid w:val="25741B20"/>
    <w:rsid w:val="28A94DC4"/>
    <w:rsid w:val="6CC0457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BE5F1" w:sz="8" w:space="0"/>
      </w:pBdr>
      <w:spacing w:after="200" w:line="300" w:lineRule="auto"/>
      <w:outlineLvl w:val="0"/>
    </w:pPr>
    <w:rPr>
      <w:rFonts w:ascii="Cambria" w:hAnsi="Cambria" w:eastAsia="Microsoft YaHei UI" w:cs="黑体"/>
      <w:color w:val="4F81BD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ascii="Calibri" w:hAnsi="Calibri" w:eastAsia="Microsoft YaHei UI" w:cs="黑体"/>
      <w:b/>
      <w:bCs/>
      <w:color w:val="1F497D"/>
      <w:kern w:val="0"/>
      <w:sz w:val="26"/>
      <w:szCs w:val="26"/>
      <w:lang w:val="en-US" w:eastAsia="ja-JP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8">
    <w:name w:val="标题 1 Char"/>
    <w:aliases w:val="标题样式一 Char"/>
    <w:basedOn w:val="6"/>
    <w:link w:val="2"/>
    <w:uiPriority w:val="9"/>
    <w:rPr>
      <w:rFonts w:ascii="Cambria" w:hAnsi="Cambria" w:eastAsia="Microsoft YaHei UI" w:cs="黑体"/>
      <w:color w:val="4F81BD"/>
      <w:kern w:val="0"/>
      <w:sz w:val="36"/>
      <w:szCs w:val="36"/>
      <w:lang w:eastAsia="ja-JP"/>
    </w:rPr>
  </w:style>
  <w:style w:type="character" w:customStyle="1" w:styleId="9">
    <w:name w:val="标题 2 Char"/>
    <w:aliases w:val="标题样式二 Char"/>
    <w:basedOn w:val="6"/>
    <w:link w:val="3"/>
    <w:uiPriority w:val="9"/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2015-11-19T05:30:00Z</dcterms:created>
  <dc:creator>sony</dc:creator>
  <cp:lastModifiedBy>gao</cp:lastModifiedBy>
  <dcterms:modified xsi:type="dcterms:W3CDTF">2015-11-19T09:12:08Z</dcterms:modified>
  <dc:title>公  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