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24" w:rsidRDefault="00360424" w:rsidP="00360424">
      <w:pPr>
        <w:spacing w:line="400" w:lineRule="exact"/>
        <w:rPr>
          <w:rFonts w:ascii="仿宋_GB2312" w:eastAsia="仿宋_GB2312" w:hAnsi="宋体"/>
          <w:sz w:val="32"/>
          <w:szCs w:val="32"/>
        </w:rPr>
      </w:pPr>
      <w:r w:rsidRPr="00551190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</w:p>
    <w:p w:rsidR="00360424" w:rsidRPr="00551190" w:rsidRDefault="00360424" w:rsidP="00360424">
      <w:pPr>
        <w:spacing w:line="400" w:lineRule="exact"/>
        <w:rPr>
          <w:rFonts w:ascii="仿宋_GB2312" w:eastAsia="仿宋_GB2312" w:hAnsi="宋体"/>
          <w:sz w:val="32"/>
          <w:szCs w:val="32"/>
        </w:rPr>
      </w:pPr>
    </w:p>
    <w:p w:rsidR="00360424" w:rsidRPr="00551190" w:rsidRDefault="00360424" w:rsidP="00360424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551190">
        <w:rPr>
          <w:rFonts w:ascii="宋体" w:hAnsi="宋体" w:hint="eastAsia"/>
          <w:b/>
          <w:sz w:val="36"/>
          <w:szCs w:val="36"/>
        </w:rPr>
        <w:t>2012-2014年各门类档案收集整理情况</w:t>
      </w:r>
    </w:p>
    <w:p w:rsidR="00360424" w:rsidRPr="00551190" w:rsidRDefault="00360424" w:rsidP="00360424">
      <w:pPr>
        <w:spacing w:line="320" w:lineRule="exact"/>
        <w:jc w:val="center"/>
        <w:rPr>
          <w:rFonts w:ascii="宋体" w:hAnsi="宋体"/>
          <w:b/>
          <w:szCs w:val="21"/>
        </w:rPr>
      </w:pPr>
    </w:p>
    <w:p w:rsidR="00360424" w:rsidRPr="00551190" w:rsidRDefault="00360424" w:rsidP="00360424">
      <w:pPr>
        <w:spacing w:line="320" w:lineRule="exact"/>
        <w:rPr>
          <w:rFonts w:ascii="宋体" w:hAnsi="宋体"/>
          <w:szCs w:val="21"/>
        </w:rPr>
      </w:pPr>
      <w:r w:rsidRPr="00551190">
        <w:rPr>
          <w:rFonts w:ascii="宋体" w:hAnsi="宋体" w:hint="eastAsia"/>
          <w:szCs w:val="21"/>
        </w:rPr>
        <w:t xml:space="preserve">部门（单位）： </w:t>
      </w:r>
      <w:r>
        <w:rPr>
          <w:rFonts w:ascii="宋体" w:hAnsi="宋体" w:hint="eastAsia"/>
          <w:szCs w:val="21"/>
        </w:rPr>
        <w:t xml:space="preserve">       </w:t>
      </w:r>
      <w:r w:rsidRPr="0055119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</w:t>
      </w:r>
      <w:r w:rsidRPr="0055119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 w:rsidRPr="00551190">
        <w:rPr>
          <w:rFonts w:ascii="宋体" w:hAnsi="宋体" w:hint="eastAsia"/>
          <w:szCs w:val="21"/>
        </w:rPr>
        <w:t xml:space="preserve">      分管档案工作领导：   </w:t>
      </w:r>
      <w:r>
        <w:rPr>
          <w:rFonts w:ascii="宋体" w:hAnsi="宋体" w:hint="eastAsia"/>
          <w:szCs w:val="21"/>
        </w:rPr>
        <w:t xml:space="preserve">    </w:t>
      </w:r>
      <w:r w:rsidRPr="00551190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       </w:t>
      </w:r>
      <w:r w:rsidRPr="00551190">
        <w:rPr>
          <w:rFonts w:ascii="宋体" w:hAnsi="宋体" w:hint="eastAsia"/>
          <w:szCs w:val="21"/>
        </w:rPr>
        <w:t xml:space="preserve">  兼职档案员：   </w:t>
      </w:r>
      <w:r>
        <w:rPr>
          <w:rFonts w:ascii="宋体" w:hAnsi="宋体" w:hint="eastAsia"/>
          <w:szCs w:val="21"/>
        </w:rPr>
        <w:t xml:space="preserve">              </w:t>
      </w:r>
      <w:r w:rsidRPr="00551190">
        <w:rPr>
          <w:rFonts w:ascii="宋体" w:hAnsi="宋体" w:hint="eastAsia"/>
          <w:szCs w:val="21"/>
        </w:rPr>
        <w:t xml:space="preserve">     时间：2015年  </w:t>
      </w:r>
      <w:r>
        <w:rPr>
          <w:rFonts w:ascii="宋体" w:hAnsi="宋体" w:hint="eastAsia"/>
          <w:szCs w:val="21"/>
        </w:rPr>
        <w:t xml:space="preserve">   </w:t>
      </w:r>
      <w:r w:rsidRPr="00551190">
        <w:rPr>
          <w:rFonts w:ascii="宋体" w:hAnsi="宋体" w:hint="eastAsia"/>
          <w:szCs w:val="21"/>
        </w:rPr>
        <w:t xml:space="preserve">月 </w:t>
      </w:r>
      <w:r>
        <w:rPr>
          <w:rFonts w:ascii="宋体" w:hAnsi="宋体" w:hint="eastAsia"/>
          <w:szCs w:val="21"/>
        </w:rPr>
        <w:t xml:space="preserve">   </w:t>
      </w:r>
      <w:r w:rsidRPr="00551190">
        <w:rPr>
          <w:rFonts w:ascii="宋体" w:hAnsi="宋体" w:hint="eastAsia"/>
          <w:szCs w:val="21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827"/>
        <w:gridCol w:w="3204"/>
        <w:gridCol w:w="3382"/>
        <w:gridCol w:w="4092"/>
      </w:tblGrid>
      <w:tr w:rsidR="00360424" w:rsidRPr="00551190" w:rsidTr="00A9617F">
        <w:tc>
          <w:tcPr>
            <w:tcW w:w="673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55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主要内容</w:t>
            </w:r>
          </w:p>
        </w:tc>
        <w:tc>
          <w:tcPr>
            <w:tcW w:w="3240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2012年度完成情况、存在问题</w:t>
            </w:r>
          </w:p>
        </w:tc>
        <w:tc>
          <w:tcPr>
            <w:tcW w:w="3420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2013年度完成情况、存在问题</w:t>
            </w:r>
          </w:p>
        </w:tc>
        <w:tc>
          <w:tcPr>
            <w:tcW w:w="4140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2014年度完成情况、存在问题</w:t>
            </w:r>
          </w:p>
        </w:tc>
      </w:tr>
      <w:tr w:rsidR="00360424" w:rsidRPr="00551190" w:rsidTr="00A9617F">
        <w:trPr>
          <w:trHeight w:val="1320"/>
        </w:trPr>
        <w:tc>
          <w:tcPr>
            <w:tcW w:w="673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55" w:type="dxa"/>
            <w:vAlign w:val="center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收集情况：</w:t>
            </w:r>
          </w:p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 xml:space="preserve">按照《档案归档范围和保管期限表》逐项对照，是否齐全 </w:t>
            </w:r>
          </w:p>
        </w:tc>
        <w:tc>
          <w:tcPr>
            <w:tcW w:w="32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360424" w:rsidRPr="00551190" w:rsidTr="00A9617F">
        <w:trPr>
          <w:trHeight w:val="1320"/>
        </w:trPr>
        <w:tc>
          <w:tcPr>
            <w:tcW w:w="673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55" w:type="dxa"/>
            <w:vAlign w:val="center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分类情况：</w:t>
            </w:r>
          </w:p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检查案卷分类是否科学合理</w:t>
            </w:r>
          </w:p>
        </w:tc>
        <w:tc>
          <w:tcPr>
            <w:tcW w:w="32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360424" w:rsidRPr="00551190" w:rsidTr="00A9617F">
        <w:trPr>
          <w:trHeight w:val="1320"/>
        </w:trPr>
        <w:tc>
          <w:tcPr>
            <w:tcW w:w="673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55" w:type="dxa"/>
            <w:vAlign w:val="center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551190">
              <w:rPr>
                <w:rFonts w:ascii="宋体" w:hAnsi="宋体" w:hint="eastAsia"/>
                <w:szCs w:val="21"/>
              </w:rPr>
              <w:t>组卷情况</w:t>
            </w:r>
            <w:proofErr w:type="gramEnd"/>
            <w:r w:rsidRPr="00551190">
              <w:rPr>
                <w:rFonts w:ascii="宋体" w:hAnsi="宋体" w:hint="eastAsia"/>
                <w:szCs w:val="21"/>
              </w:rPr>
              <w:t>：</w:t>
            </w:r>
          </w:p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档号、页码、备考表、案卷盒标识等是否规范齐全</w:t>
            </w:r>
          </w:p>
        </w:tc>
        <w:tc>
          <w:tcPr>
            <w:tcW w:w="32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360424" w:rsidRPr="00551190" w:rsidTr="00A9617F">
        <w:trPr>
          <w:trHeight w:val="1320"/>
        </w:trPr>
        <w:tc>
          <w:tcPr>
            <w:tcW w:w="673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55" w:type="dxa"/>
            <w:vAlign w:val="center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录入情况：</w:t>
            </w:r>
          </w:p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录入数据是否准确，电子文件链接是否按要求完成</w:t>
            </w:r>
          </w:p>
        </w:tc>
        <w:tc>
          <w:tcPr>
            <w:tcW w:w="32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360424" w:rsidRPr="00551190" w:rsidTr="00A9617F">
        <w:trPr>
          <w:trHeight w:val="693"/>
        </w:trPr>
        <w:tc>
          <w:tcPr>
            <w:tcW w:w="673" w:type="dxa"/>
            <w:vAlign w:val="center"/>
          </w:tcPr>
          <w:p w:rsidR="00360424" w:rsidRPr="00551190" w:rsidRDefault="00360424" w:rsidP="00A9617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55119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55" w:type="dxa"/>
            <w:vAlign w:val="center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551190">
              <w:rPr>
                <w:rFonts w:ascii="宋体" w:hAnsi="宋体" w:hint="eastAsia"/>
                <w:szCs w:val="21"/>
              </w:rPr>
              <w:t>年度组卷统计</w:t>
            </w:r>
            <w:proofErr w:type="gramEnd"/>
            <w:r w:rsidRPr="00551190">
              <w:rPr>
                <w:rFonts w:ascii="宋体" w:hAnsi="宋体" w:hint="eastAsia"/>
                <w:szCs w:val="21"/>
              </w:rPr>
              <w:t>（卷、件）</w:t>
            </w:r>
          </w:p>
        </w:tc>
        <w:tc>
          <w:tcPr>
            <w:tcW w:w="32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</w:tcPr>
          <w:p w:rsidR="00360424" w:rsidRPr="00551190" w:rsidRDefault="00360424" w:rsidP="00A9617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9939BC" w:rsidRPr="00B72C7A" w:rsidRDefault="00360424" w:rsidP="000F46A2">
      <w:pPr>
        <w:spacing w:line="320" w:lineRule="exact"/>
      </w:pPr>
      <w:r w:rsidRPr="00551190">
        <w:rPr>
          <w:rFonts w:ascii="宋体" w:hAnsi="宋体" w:hint="eastAsia"/>
          <w:szCs w:val="21"/>
        </w:rPr>
        <w:t>注：请各立卷、预立卷部门于</w:t>
      </w:r>
      <w:r>
        <w:rPr>
          <w:rFonts w:ascii="宋体" w:hAnsi="宋体" w:hint="eastAsia"/>
          <w:szCs w:val="21"/>
        </w:rPr>
        <w:t>7</w:t>
      </w:r>
      <w:r w:rsidRPr="00551190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</w:t>
      </w:r>
      <w:r w:rsidRPr="00551190">
        <w:rPr>
          <w:rFonts w:ascii="宋体" w:hAnsi="宋体" w:hint="eastAsia"/>
          <w:szCs w:val="21"/>
        </w:rPr>
        <w:t>0日前将此表书面反馈至档案馆（联系人：魏银燕、李锦华，联系电话：648470），</w:t>
      </w:r>
      <w:r w:rsidR="00B72C7A" w:rsidRPr="00B72C7A">
        <w:rPr>
          <w:rFonts w:ascii="宋体" w:hAnsi="宋体" w:hint="eastAsia"/>
          <w:szCs w:val="21"/>
        </w:rPr>
        <w:t>同时发送电子版至smu_archive@163.com</w:t>
      </w:r>
      <w:r w:rsidR="00B72C7A">
        <w:rPr>
          <w:rFonts w:ascii="宋体" w:hAnsi="宋体" w:hint="eastAsia"/>
          <w:szCs w:val="21"/>
        </w:rPr>
        <w:t>。</w:t>
      </w:r>
    </w:p>
    <w:sectPr w:rsidR="009939BC" w:rsidRPr="00B72C7A" w:rsidSect="000F46A2">
      <w:headerReference w:type="even" r:id="rId6"/>
      <w:headerReference w:type="default" r:id="rId7"/>
      <w:pgSz w:w="16838" w:h="11906" w:orient="landscape"/>
      <w:pgMar w:top="147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FE" w:rsidRDefault="009847FE" w:rsidP="00360424">
      <w:r>
        <w:separator/>
      </w:r>
    </w:p>
  </w:endnote>
  <w:endnote w:type="continuationSeparator" w:id="0">
    <w:p w:rsidR="009847FE" w:rsidRDefault="009847FE" w:rsidP="0036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FE" w:rsidRDefault="009847FE" w:rsidP="00360424">
      <w:r>
        <w:separator/>
      </w:r>
    </w:p>
  </w:footnote>
  <w:footnote w:type="continuationSeparator" w:id="0">
    <w:p w:rsidR="009847FE" w:rsidRDefault="009847FE" w:rsidP="0036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24" w:rsidRDefault="00360424" w:rsidP="0036042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24" w:rsidRDefault="00360424" w:rsidP="0036042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424"/>
    <w:rsid w:val="00042027"/>
    <w:rsid w:val="000F46A2"/>
    <w:rsid w:val="00133F08"/>
    <w:rsid w:val="00360424"/>
    <w:rsid w:val="003B35D8"/>
    <w:rsid w:val="006D610A"/>
    <w:rsid w:val="007335D5"/>
    <w:rsid w:val="009707DF"/>
    <w:rsid w:val="009847FE"/>
    <w:rsid w:val="009939BC"/>
    <w:rsid w:val="00B72C7A"/>
    <w:rsid w:val="00C67EF9"/>
    <w:rsid w:val="00F0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2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35D5"/>
    <w:pPr>
      <w:ind w:firstLine="648"/>
      <w:outlineLvl w:val="0"/>
    </w:pPr>
    <w:rPr>
      <w:rFonts w:ascii="黑体" w:eastAsia="黑体" w:hAnsi="黑体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35D5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35D5"/>
    <w:rPr>
      <w:rFonts w:ascii="黑体" w:eastAsia="黑体" w:hAnsi="黑体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7335D5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4202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42027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36042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360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6042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60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604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2015-06-12T00:29:00Z</dcterms:created>
  <dcterms:modified xsi:type="dcterms:W3CDTF">2015-06-12T01:09:00Z</dcterms:modified>
</cp:coreProperties>
</file>