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E7" w:rsidRDefault="00155DE7" w:rsidP="00155DE7">
      <w:pPr>
        <w:spacing w:beforeLines="50" w:afterLines="50" w:line="500" w:lineRule="exact"/>
        <w:jc w:val="center"/>
        <w:rPr>
          <w:rFonts w:ascii="方正小标宋_GBK" w:eastAsia="方正小标宋_GBK" w:hAnsi="宋体" w:hint="eastAsia"/>
          <w:bCs/>
          <w:kern w:val="0"/>
          <w:sz w:val="36"/>
          <w:szCs w:val="28"/>
        </w:rPr>
      </w:pPr>
      <w:r>
        <w:rPr>
          <w:rFonts w:ascii="方正小标宋_GBK" w:eastAsia="方正小标宋_GBK" w:hAnsi="宋体" w:hint="eastAsia"/>
          <w:bCs/>
          <w:kern w:val="0"/>
          <w:sz w:val="36"/>
          <w:szCs w:val="28"/>
        </w:rPr>
        <w:t>南方医科大学</w:t>
      </w:r>
    </w:p>
    <w:p w:rsidR="00155DE7" w:rsidRDefault="00155DE7" w:rsidP="00155DE7">
      <w:pPr>
        <w:spacing w:beforeLines="50" w:afterLines="50" w:line="500" w:lineRule="exact"/>
        <w:jc w:val="center"/>
        <w:rPr>
          <w:rFonts w:ascii="黑体" w:eastAsia="黑体" w:hAnsi="宋体" w:hint="eastAsia"/>
          <w:b/>
          <w:kern w:val="0"/>
          <w:sz w:val="28"/>
          <w:szCs w:val="28"/>
        </w:rPr>
      </w:pPr>
      <w:r>
        <w:rPr>
          <w:rFonts w:ascii="方正小标宋_GBK" w:eastAsia="方正小标宋_GBK" w:hAnsi="宋体" w:hint="eastAsia"/>
          <w:bCs/>
          <w:kern w:val="0"/>
          <w:sz w:val="36"/>
          <w:szCs w:val="28"/>
        </w:rPr>
        <w:t>实物类档案管理实施细则（试行）</w:t>
      </w:r>
    </w:p>
    <w:p w:rsidR="00155DE7" w:rsidRDefault="00155DE7" w:rsidP="00155DE7">
      <w:pPr>
        <w:spacing w:beforeLines="50" w:afterLines="50"/>
        <w:jc w:val="center"/>
        <w:rPr>
          <w:rFonts w:ascii="仿宋_GB2312" w:eastAsia="仿宋_GB2312" w:hint="eastAsia"/>
          <w:sz w:val="32"/>
          <w:szCs w:val="32"/>
        </w:rPr>
      </w:pPr>
      <w:r>
        <w:rPr>
          <w:rFonts w:ascii="仿宋_GB2312" w:eastAsia="仿宋_GB2312" w:hint="eastAsia"/>
          <w:sz w:val="32"/>
          <w:szCs w:val="32"/>
        </w:rPr>
        <w:t>校办字[2007]164号</w:t>
      </w:r>
    </w:p>
    <w:p w:rsidR="00155DE7" w:rsidRDefault="00155DE7" w:rsidP="00155DE7">
      <w:pPr>
        <w:spacing w:line="500" w:lineRule="exact"/>
        <w:rPr>
          <w:rFonts w:ascii="仿宋_GB2312" w:eastAsia="仿宋_GB2312" w:hint="eastAsia"/>
          <w:b/>
          <w:sz w:val="28"/>
          <w:szCs w:val="28"/>
        </w:rPr>
      </w:pPr>
      <w:r>
        <w:rPr>
          <w:rFonts w:ascii="仿宋_GB2312" w:eastAsia="仿宋_GB2312" w:hint="eastAsia"/>
          <w:b/>
          <w:sz w:val="28"/>
          <w:szCs w:val="28"/>
        </w:rPr>
        <w:t>学校机关各部(处、室)，各学院、附属医院，就业指导中心，南校区管委会，基因工程研究所：</w:t>
      </w:r>
    </w:p>
    <w:p w:rsidR="00155DE7" w:rsidRDefault="00155DE7" w:rsidP="00155DE7">
      <w:pPr>
        <w:pStyle w:val="a6"/>
        <w:rPr>
          <w:rFonts w:hAnsi="宋体" w:hint="eastAsia"/>
          <w:kern w:val="0"/>
        </w:rPr>
      </w:pPr>
      <w:r>
        <w:rPr>
          <w:rFonts w:hAnsi="宋体" w:hint="eastAsia"/>
          <w:kern w:val="0"/>
        </w:rPr>
        <w:t>为了提高我校实物档案工作的质量和管理水平，有效地为学校的各项工作服务，充分发挥实物档案在社会主义现代化建设中的作用，根据《中华人民共和国档案法》、《普通高等学校档案管理办法》、《高等学校档案实体分类法与高等学校档案工作规范》，结合我校实际，特制定本细则。</w:t>
      </w:r>
    </w:p>
    <w:p w:rsidR="00155DE7" w:rsidRDefault="00155DE7" w:rsidP="00155DE7">
      <w:pPr>
        <w:spacing w:line="500" w:lineRule="exact"/>
        <w:ind w:firstLineChars="196" w:firstLine="551"/>
        <w:outlineLvl w:val="0"/>
        <w:rPr>
          <w:rFonts w:ascii="仿宋_GB2312" w:eastAsia="仿宋_GB2312" w:hAnsi="宋体" w:hint="eastAsia"/>
          <w:b/>
          <w:bCs/>
          <w:kern w:val="0"/>
          <w:sz w:val="28"/>
          <w:szCs w:val="28"/>
        </w:rPr>
      </w:pPr>
      <w:r>
        <w:rPr>
          <w:rFonts w:ascii="仿宋_GB2312" w:eastAsia="仿宋_GB2312" w:hAnsi="宋体" w:hint="eastAsia"/>
          <w:b/>
          <w:bCs/>
          <w:kern w:val="0"/>
          <w:sz w:val="28"/>
          <w:szCs w:val="28"/>
        </w:rPr>
        <w:t>1.  实物类档案工作的基本原则</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hint="eastAsia"/>
          <w:kern w:val="0"/>
          <w:sz w:val="28"/>
          <w:szCs w:val="28"/>
        </w:rPr>
        <w:t xml:space="preserve">1.1  </w:t>
      </w:r>
      <w:r>
        <w:rPr>
          <w:rFonts w:ascii="仿宋_GB2312" w:eastAsia="仿宋_GB2312" w:hAnsi="宋体" w:cs="宋体" w:hint="eastAsia"/>
          <w:kern w:val="0"/>
          <w:sz w:val="28"/>
          <w:szCs w:val="28"/>
        </w:rPr>
        <w:t xml:space="preserve">本校各部门、各单位及个人在教学、科研、党政管理和社会活动中，直接形成的具有保存利用价值和历史凭证作用的各种形式的实物均属于实物档案。 </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1.2  实物档案直观、形象地反映了学校各项实践活动的某个方面或该活动的结果。人们通过实物档案可以了解学校发展的历史轨迹，它是学校各项工作成绩的见证，具有保存利用价值和直观教育作用。实物档案和其它载体档案一样，是学校档案的组成部分。</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1.3  实物档案应实行集中统一管理，统一陈列，确保完好无损，以便开发利用。</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cs="宋体" w:hint="eastAsia"/>
          <w:kern w:val="0"/>
          <w:sz w:val="28"/>
          <w:szCs w:val="28"/>
        </w:rPr>
        <w:t xml:space="preserve">1.4  </w:t>
      </w:r>
      <w:r>
        <w:rPr>
          <w:rFonts w:ascii="仿宋_GB2312" w:eastAsia="仿宋_GB2312" w:hAnsi="宋体" w:hint="eastAsia"/>
          <w:kern w:val="0"/>
          <w:sz w:val="28"/>
          <w:szCs w:val="28"/>
        </w:rPr>
        <w:t>实物档案工作必须纳入我校党政、教学、科研、外事等有关部门的管理制度中，与各项管理工作紧密结合，实行接收与制作工作和建档工作同步管理。即接收或制作人员物品或接受任务要与实物档案材料的归档要求同步。</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1.5  要努力实现实物档案的科学化管理，大力开发实物档案信息资源，为提高本校的教学、科研和管理工作水平服务。</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1.6  实物档案工作应列入学校的发展计划，在经费、库房、设备</w:t>
      </w:r>
      <w:r>
        <w:rPr>
          <w:rFonts w:ascii="仿宋_GB2312" w:eastAsia="仿宋_GB2312" w:hAnsi="宋体" w:hint="eastAsia"/>
          <w:kern w:val="0"/>
          <w:sz w:val="28"/>
          <w:szCs w:val="28"/>
        </w:rPr>
        <w:lastRenderedPageBreak/>
        <w:t>和人员配备等工作条件上予以保证。</w:t>
      </w:r>
    </w:p>
    <w:p w:rsidR="00155DE7" w:rsidRDefault="00155DE7" w:rsidP="00155DE7">
      <w:pPr>
        <w:spacing w:line="500" w:lineRule="exact"/>
        <w:ind w:firstLineChars="196" w:firstLine="551"/>
        <w:outlineLvl w:val="0"/>
        <w:rPr>
          <w:rFonts w:ascii="仿宋_GB2312" w:eastAsia="仿宋_GB2312" w:hAnsi="宋体" w:hint="eastAsia"/>
          <w:b/>
          <w:bCs/>
          <w:kern w:val="0"/>
          <w:sz w:val="28"/>
          <w:szCs w:val="28"/>
        </w:rPr>
      </w:pPr>
      <w:r>
        <w:rPr>
          <w:rFonts w:ascii="仿宋_GB2312" w:eastAsia="仿宋_GB2312" w:hAnsi="宋体" w:hint="eastAsia"/>
          <w:b/>
          <w:bCs/>
          <w:kern w:val="0"/>
          <w:sz w:val="28"/>
          <w:szCs w:val="28"/>
        </w:rPr>
        <w:t>2.  实物档案归档范围的确定</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2.1  确定的原则</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2.1.1  归档的材料必须是我校在各项活动中形成的、或校外单位赠与本校有关的实物材料，必须对学校和社会当前与长远具有参考价值和凭证作用。</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2.1.2  归档的实物档案必须遵循其自然形成的规律。</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2.2  归档的内容与重点</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2.2.1  学校各部门在教学、科研、党政管理和社会活动中形成的记录学校发展的实物档案材料</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2.2.2  校外单位授予或赠与学校的实物档案材料</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 xml:space="preserve">2.3  </w:t>
      </w:r>
      <w:proofErr w:type="gramStart"/>
      <w:r>
        <w:rPr>
          <w:rFonts w:ascii="仿宋_GB2312" w:eastAsia="仿宋_GB2312" w:hAnsi="宋体" w:hint="eastAsia"/>
          <w:kern w:val="0"/>
          <w:sz w:val="28"/>
          <w:szCs w:val="28"/>
        </w:rPr>
        <w:t>不</w:t>
      </w:r>
      <w:proofErr w:type="gramEnd"/>
      <w:r>
        <w:rPr>
          <w:rFonts w:ascii="仿宋_GB2312" w:eastAsia="仿宋_GB2312" w:hAnsi="宋体" w:hint="eastAsia"/>
          <w:kern w:val="0"/>
          <w:sz w:val="28"/>
          <w:szCs w:val="28"/>
        </w:rPr>
        <w:t>归档的物品</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2.3.1  不能反映本校工作、活动的实物档案材料</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2.3.2  与学校各项活动无关的、赠与个人的物品</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 xml:space="preserve">2.3.3  </w:t>
      </w:r>
      <w:proofErr w:type="gramStart"/>
      <w:r>
        <w:rPr>
          <w:rFonts w:ascii="仿宋_GB2312" w:eastAsia="仿宋_GB2312" w:hAnsi="宋体" w:hint="eastAsia"/>
          <w:kern w:val="0"/>
          <w:sz w:val="28"/>
          <w:szCs w:val="28"/>
        </w:rPr>
        <w:t>重份的</w:t>
      </w:r>
      <w:proofErr w:type="gramEnd"/>
      <w:r>
        <w:rPr>
          <w:rFonts w:ascii="仿宋_GB2312" w:eastAsia="仿宋_GB2312" w:hAnsi="宋体" w:hint="eastAsia"/>
          <w:kern w:val="0"/>
          <w:sz w:val="28"/>
          <w:szCs w:val="28"/>
        </w:rPr>
        <w:t>实物档案材料</w:t>
      </w:r>
    </w:p>
    <w:p w:rsidR="00155DE7" w:rsidRDefault="00155DE7" w:rsidP="00155DE7">
      <w:pPr>
        <w:spacing w:line="500" w:lineRule="exact"/>
        <w:ind w:firstLineChars="196" w:firstLine="551"/>
        <w:outlineLvl w:val="0"/>
        <w:rPr>
          <w:rFonts w:ascii="仿宋_GB2312" w:eastAsia="仿宋_GB2312" w:hAnsi="宋体" w:hint="eastAsia"/>
          <w:b/>
          <w:bCs/>
          <w:kern w:val="0"/>
          <w:sz w:val="28"/>
          <w:szCs w:val="28"/>
        </w:rPr>
      </w:pPr>
      <w:r>
        <w:rPr>
          <w:rFonts w:ascii="仿宋_GB2312" w:eastAsia="仿宋_GB2312" w:hAnsi="宋体" w:hint="eastAsia"/>
          <w:b/>
          <w:bCs/>
          <w:kern w:val="0"/>
          <w:sz w:val="28"/>
          <w:szCs w:val="28"/>
        </w:rPr>
        <w:t>3.  实物档案材料的部门</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3.1  形成积累</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3.1.1  学校的党政部门及教学、科研、外事等部门均为立卷归档部门，实行归口立卷。</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3.1.2  我校在教学科研等活动形成的实物档案材料由形成部门整理立卷。</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3.1.3  授予或赠予本校的实物档案材料，由接收部门整理立卷。</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 xml:space="preserve">3.2  </w:t>
      </w:r>
      <w:proofErr w:type="gramStart"/>
      <w:r>
        <w:rPr>
          <w:rFonts w:ascii="仿宋_GB2312" w:eastAsia="仿宋_GB2312" w:hAnsi="宋体" w:hint="eastAsia"/>
          <w:kern w:val="0"/>
          <w:sz w:val="28"/>
          <w:szCs w:val="28"/>
        </w:rPr>
        <w:t>整理组卷</w:t>
      </w:r>
      <w:proofErr w:type="gramEnd"/>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3.2.1  立卷的原则</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根据实物档案材料的形成规律和实物档案材料种类多的特点，分类组成保管单位。要有文字说明材料，注明实物档案材料的性质及形成的时间、地点、人物、事件等。与其它类别档案有关的应注明参见号。</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3.2.2  立卷分类</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lastRenderedPageBreak/>
        <w:t>3.2.2.1  按照介质的性质不同，分为纸质文件材料和实物档案材料。</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3.2.2.2  纸质材料是指综合管理工作的文件材料。</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hint="eastAsia"/>
          <w:kern w:val="0"/>
          <w:sz w:val="28"/>
          <w:szCs w:val="28"/>
        </w:rPr>
        <w:t>3.2.2.3  实物档案材料根据材料和性质分为：印章类；</w:t>
      </w:r>
      <w:hyperlink r:id="rId7" w:tgtFrame="_blank" w:history="1">
        <w:r>
          <w:rPr>
            <w:rFonts w:ascii="仿宋_GB2312" w:eastAsia="仿宋_GB2312" w:hAnsi="宋体" w:cs="宋体" w:hint="eastAsia"/>
            <w:kern w:val="0"/>
            <w:sz w:val="28"/>
            <w:szCs w:val="28"/>
          </w:rPr>
          <w:t>奖状、荣誉证书类</w:t>
        </w:r>
      </w:hyperlink>
      <w:r>
        <w:rPr>
          <w:rFonts w:ascii="仿宋_GB2312" w:eastAsia="仿宋_GB2312" w:hAnsi="宋体" w:hint="eastAsia"/>
          <w:kern w:val="0"/>
          <w:sz w:val="28"/>
          <w:szCs w:val="28"/>
        </w:rPr>
        <w:t>；</w:t>
      </w:r>
      <w:hyperlink r:id="rId8" w:tgtFrame="_blank" w:history="1">
        <w:r>
          <w:rPr>
            <w:rFonts w:ascii="仿宋_GB2312" w:eastAsia="仿宋_GB2312" w:hAnsi="宋体" w:cs="宋体" w:hint="eastAsia"/>
            <w:kern w:val="0"/>
            <w:sz w:val="28"/>
            <w:szCs w:val="28"/>
          </w:rPr>
          <w:t>奖杯、奖牌、锦旗类</w:t>
        </w:r>
      </w:hyperlink>
      <w:r>
        <w:rPr>
          <w:rFonts w:ascii="仿宋_GB2312" w:eastAsia="仿宋_GB2312" w:hAnsi="宋体" w:cs="宋体" w:hint="eastAsia"/>
          <w:kern w:val="0"/>
          <w:sz w:val="28"/>
          <w:szCs w:val="28"/>
        </w:rPr>
        <w:t>；礼品类、题词、贺信、字画类；纪念品类。</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3.2.2.4  同一类的实物档案材料可根据情况细分。</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3.2.3  立卷分工</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3.2.3.1  综合类档案材料由各部门根据实物档案的资料统一整理。</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3.2.3.2  我校各部门制作的实物档案材料由制作部门负责整理归档，两个以上制作单位的，由主办单位立卷归档。</w:t>
      </w:r>
    </w:p>
    <w:p w:rsidR="00155DE7" w:rsidRDefault="00155DE7" w:rsidP="00155DE7">
      <w:pPr>
        <w:spacing w:line="500" w:lineRule="exact"/>
        <w:ind w:firstLineChars="200" w:firstLine="560"/>
        <w:rPr>
          <w:rFonts w:ascii="仿宋_GB2312" w:eastAsia="仿宋_GB2312" w:hAnsi="宋体" w:cs="宋体" w:hint="eastAsia"/>
          <w:spacing w:val="-6"/>
          <w:kern w:val="0"/>
          <w:sz w:val="28"/>
          <w:szCs w:val="28"/>
        </w:rPr>
      </w:pPr>
      <w:r>
        <w:rPr>
          <w:rFonts w:ascii="仿宋_GB2312" w:eastAsia="仿宋_GB2312" w:hAnsi="宋体" w:cs="宋体" w:hint="eastAsia"/>
          <w:kern w:val="0"/>
          <w:sz w:val="28"/>
          <w:szCs w:val="28"/>
        </w:rPr>
        <w:t xml:space="preserve">3.2.3.3  </w:t>
      </w:r>
      <w:r>
        <w:rPr>
          <w:rFonts w:ascii="仿宋_GB2312" w:eastAsia="仿宋_GB2312" w:hAnsi="宋体" w:cs="宋体" w:hint="eastAsia"/>
          <w:spacing w:val="-6"/>
          <w:kern w:val="0"/>
          <w:sz w:val="28"/>
          <w:szCs w:val="28"/>
        </w:rPr>
        <w:t>外单位授予或赠予我校的实物档案材料，由接收单位负责立卷归档。</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3.2.4  归档实物档案材料的整理</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3.2.4.1  检查归档材料是否完整齐全、准确、系统、配套，对局部有损伤、发霉等要及时处理。</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3.2.4.2  根据其形成的规律，保持其有机联系和便于查找利用的原则，结合其具体的内容、质地等，进行系统的整理，组成保管单位。</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3.2.4.3  要有相应的文字材料，包括时间、地点、制作人（单位）或接收人、内容简介等。</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3.2.4.4  实物档案材料与文书档案的档号要有互相照应，</w:t>
      </w:r>
      <w:proofErr w:type="gramStart"/>
      <w:r>
        <w:rPr>
          <w:rFonts w:ascii="仿宋_GB2312" w:eastAsia="仿宋_GB2312" w:hAnsi="宋体" w:cs="宋体" w:hint="eastAsia"/>
          <w:kern w:val="0"/>
          <w:sz w:val="28"/>
          <w:szCs w:val="28"/>
        </w:rPr>
        <w:t>互记参见</w:t>
      </w:r>
      <w:proofErr w:type="gramEnd"/>
      <w:r>
        <w:rPr>
          <w:rFonts w:ascii="仿宋_GB2312" w:eastAsia="仿宋_GB2312" w:hAnsi="宋体" w:cs="宋体" w:hint="eastAsia"/>
          <w:kern w:val="0"/>
          <w:sz w:val="28"/>
          <w:szCs w:val="28"/>
        </w:rPr>
        <w:t>号。</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3.2.4.5  实物档案的装具可根据实际情况确定，必要时，档案部门可自行设计制作装具，但要考虑美观、实用、耐久，注意“八防”要求。</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3.2.5  归档验收</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3.2.5.1  实物档案材料形成或接收部门或个人应在规定的时间内向档案部门办理移交手续，填写移交目录，一式两份，各执一份备</w:t>
      </w:r>
      <w:r>
        <w:rPr>
          <w:rFonts w:ascii="仿宋_GB2312" w:eastAsia="仿宋_GB2312" w:hAnsi="宋体" w:hint="eastAsia"/>
          <w:kern w:val="0"/>
          <w:sz w:val="28"/>
          <w:szCs w:val="28"/>
        </w:rPr>
        <w:lastRenderedPageBreak/>
        <w:t>查。</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hint="eastAsia"/>
          <w:kern w:val="0"/>
          <w:sz w:val="28"/>
          <w:szCs w:val="28"/>
        </w:rPr>
        <w:t xml:space="preserve">3.2.5.2  </w:t>
      </w:r>
      <w:r>
        <w:rPr>
          <w:rFonts w:ascii="仿宋_GB2312" w:eastAsia="仿宋_GB2312" w:hAnsi="宋体" w:cs="宋体" w:hint="eastAsia"/>
          <w:kern w:val="0"/>
          <w:sz w:val="28"/>
          <w:szCs w:val="28"/>
        </w:rPr>
        <w:t>各部门、各单位应在次年的第一季度向学校档案部门送交本部门获得的各类实物档案材料；有关部门需要领回摆放者要报档案部门审批，并由领回人在实物档案登记簿上签字。</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cs="宋体" w:hint="eastAsia"/>
          <w:kern w:val="0"/>
          <w:sz w:val="28"/>
          <w:szCs w:val="28"/>
        </w:rPr>
        <w:t xml:space="preserve">3.2.5.3  </w:t>
      </w:r>
      <w:r>
        <w:rPr>
          <w:rFonts w:ascii="仿宋_GB2312" w:eastAsia="仿宋_GB2312" w:hAnsi="宋体" w:hint="eastAsia"/>
          <w:kern w:val="0"/>
          <w:sz w:val="28"/>
          <w:szCs w:val="28"/>
        </w:rPr>
        <w:t>归档的实物档案的文字材料，必须符合案卷质量要求。</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3.2.5.4  制作的实物档案材料应在完成后三个月内归档，不再另行通知。</w:t>
      </w:r>
    </w:p>
    <w:p w:rsidR="00155DE7" w:rsidRDefault="00155DE7" w:rsidP="00155DE7">
      <w:pPr>
        <w:spacing w:line="500" w:lineRule="exact"/>
        <w:ind w:firstLineChars="196" w:firstLine="551"/>
        <w:outlineLvl w:val="0"/>
        <w:rPr>
          <w:rFonts w:ascii="仿宋_GB2312" w:eastAsia="仿宋_GB2312" w:hAnsi="宋体" w:hint="eastAsia"/>
          <w:b/>
          <w:bCs/>
          <w:kern w:val="0"/>
          <w:sz w:val="28"/>
          <w:szCs w:val="28"/>
        </w:rPr>
      </w:pPr>
      <w:r>
        <w:rPr>
          <w:rFonts w:ascii="仿宋_GB2312" w:eastAsia="仿宋_GB2312" w:hAnsi="宋体" w:hint="eastAsia"/>
          <w:b/>
          <w:bCs/>
          <w:kern w:val="0"/>
          <w:sz w:val="28"/>
          <w:szCs w:val="28"/>
        </w:rPr>
        <w:t>4.  实物档案的管理</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4.1  分类编号</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4.1.1  </w:t>
      </w:r>
      <w:r>
        <w:rPr>
          <w:rFonts w:ascii="仿宋_GB2312" w:eastAsia="仿宋_GB2312" w:hAnsi="宋体" w:hint="eastAsia"/>
          <w:kern w:val="0"/>
          <w:sz w:val="28"/>
          <w:szCs w:val="28"/>
        </w:rPr>
        <w:t>按《中国档案分类法——教育档案分类详表》进行分类标引、给出检索分类号。</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4.1.2  根据实物档案的内容、特点、不同类型，编制用于档号二级类目代号简表；</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4.1.3  实物档案档号＝年度号+实物档案分类号+保管单位号，具体参照，案卷号为保管单位号。</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保管单位视具体情况而定，可以为件、盒等。保管单位依照载体代号流水。年度用实体档案形成的年度。</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4.2  编目</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4.2.1  档案部门在适当的地方给接收的实物档案填写档号，也可以另行制备档号的标签。</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4.2.2  登录实物档案目录应以保管对象为单位，并注明参见号；</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4.2.3  为了查阅方便，应编制各种分类目录和专题目录。</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4.3  登录计算机档案数据库中。</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4.4  排架、保管</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4.4.1  按照不同的类型对实物档案进行排架。</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4.4.2  应做到恒温、恒湿、清洁，按照档案库房的规定进行保管。</w:t>
      </w:r>
    </w:p>
    <w:p w:rsidR="00155DE7" w:rsidRDefault="00155DE7" w:rsidP="00155DE7">
      <w:pPr>
        <w:spacing w:line="500" w:lineRule="exact"/>
        <w:ind w:firstLineChars="200" w:firstLine="560"/>
        <w:rPr>
          <w:rFonts w:ascii="仿宋_GB2312" w:eastAsia="仿宋_GB2312" w:hAnsi="宋体" w:cs="宋体" w:hint="eastAsia"/>
          <w:spacing w:val="-4"/>
          <w:kern w:val="0"/>
          <w:sz w:val="28"/>
          <w:szCs w:val="28"/>
        </w:rPr>
      </w:pPr>
      <w:r>
        <w:rPr>
          <w:rFonts w:ascii="仿宋_GB2312" w:eastAsia="仿宋_GB2312" w:hAnsi="宋体" w:cs="宋体" w:hint="eastAsia"/>
          <w:kern w:val="0"/>
          <w:sz w:val="28"/>
          <w:szCs w:val="28"/>
        </w:rPr>
        <w:t xml:space="preserve">4.4.3  </w:t>
      </w:r>
      <w:r>
        <w:rPr>
          <w:rFonts w:ascii="仿宋_GB2312" w:eastAsia="仿宋_GB2312" w:hAnsi="宋体" w:cs="宋体" w:hint="eastAsia"/>
          <w:spacing w:val="-4"/>
          <w:kern w:val="0"/>
          <w:sz w:val="28"/>
          <w:szCs w:val="28"/>
        </w:rPr>
        <w:t>每年定期检查库房的“八防”（防火、防潮、防高温、防强光、防尘、防虫、防磁、防鼠、防盗）情况，定时记录库房的温湿度，保持库房的整洁。</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4.4.4  每两年对库房进行一次全面的检查，写出检查总结，发现问题及时处理。</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4.5  借阅</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按照《南方医科大学档案借阅制度》有关要求执行。</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4.6  鉴定销毁</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按照《南方医科大学档案鉴定、销毁制度》有关规定执行。</w:t>
      </w:r>
    </w:p>
    <w:p w:rsidR="00155DE7" w:rsidRDefault="00155DE7" w:rsidP="00155DE7">
      <w:pPr>
        <w:spacing w:line="500" w:lineRule="exact"/>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4.7  统计</w:t>
      </w:r>
    </w:p>
    <w:p w:rsidR="00155DE7" w:rsidRDefault="00155DE7" w:rsidP="00155DE7">
      <w:pPr>
        <w:spacing w:line="5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按照《南方医科大学档案管理办法（试行）》有关规定执行。</w:t>
      </w:r>
    </w:p>
    <w:p w:rsidR="00155DE7" w:rsidRDefault="00155DE7" w:rsidP="00155DE7">
      <w:pPr>
        <w:spacing w:line="500" w:lineRule="exact"/>
        <w:rPr>
          <w:rFonts w:ascii="仿宋_GB2312" w:eastAsia="仿宋_GB2312" w:hAnsi="宋体" w:cs="宋体" w:hint="eastAsia"/>
          <w:b/>
          <w:kern w:val="0"/>
          <w:sz w:val="28"/>
          <w:szCs w:val="28"/>
        </w:rPr>
      </w:pPr>
      <w:r>
        <w:rPr>
          <w:rFonts w:ascii="仿宋_GB2312" w:eastAsia="仿宋_GB2312" w:hAnsi="宋体" w:cs="宋体"/>
          <w:b/>
          <w:kern w:val="0"/>
          <w:sz w:val="28"/>
          <w:szCs w:val="28"/>
        </w:rPr>
        <w:br w:type="page"/>
      </w:r>
      <w:r>
        <w:rPr>
          <w:rFonts w:ascii="仿宋_GB2312" w:eastAsia="仿宋_GB2312" w:hAnsi="宋体" w:cs="宋体" w:hint="eastAsia"/>
          <w:b/>
          <w:kern w:val="0"/>
          <w:sz w:val="28"/>
          <w:szCs w:val="28"/>
        </w:rPr>
        <w:lastRenderedPageBreak/>
        <w:t xml:space="preserve">附件：          </w:t>
      </w:r>
    </w:p>
    <w:p w:rsidR="00155DE7" w:rsidRDefault="00155DE7" w:rsidP="00155DE7">
      <w:pPr>
        <w:spacing w:line="500" w:lineRule="exact"/>
        <w:jc w:val="center"/>
        <w:rPr>
          <w:rFonts w:ascii="黑体" w:eastAsia="黑体" w:hAnsi="宋体" w:cs="宋体" w:hint="eastAsia"/>
          <w:bCs/>
          <w:kern w:val="0"/>
          <w:sz w:val="32"/>
          <w:szCs w:val="28"/>
        </w:rPr>
      </w:pPr>
      <w:r>
        <w:rPr>
          <w:rFonts w:ascii="黑体" w:eastAsia="黑体" w:hAnsi="宋体" w:cs="宋体" w:hint="eastAsia"/>
          <w:bCs/>
          <w:kern w:val="0"/>
          <w:sz w:val="32"/>
          <w:szCs w:val="28"/>
        </w:rPr>
        <w:t>南方医科大学</w:t>
      </w:r>
    </w:p>
    <w:p w:rsidR="00155DE7" w:rsidRDefault="00155DE7" w:rsidP="00155DE7">
      <w:pPr>
        <w:spacing w:line="500" w:lineRule="exact"/>
        <w:jc w:val="center"/>
        <w:rPr>
          <w:rFonts w:ascii="黑体" w:eastAsia="黑体" w:hAnsi="宋体" w:cs="宋体" w:hint="eastAsia"/>
          <w:b/>
          <w:kern w:val="0"/>
          <w:sz w:val="28"/>
          <w:szCs w:val="28"/>
        </w:rPr>
      </w:pPr>
      <w:r>
        <w:rPr>
          <w:rFonts w:ascii="黑体" w:eastAsia="黑体" w:hAnsi="宋体" w:cs="宋体" w:hint="eastAsia"/>
          <w:bCs/>
          <w:kern w:val="0"/>
          <w:sz w:val="32"/>
          <w:szCs w:val="28"/>
        </w:rPr>
        <w:t>实物类档案归档范围和保管期限表（试行）</w:t>
      </w:r>
    </w:p>
    <w:p w:rsidR="00155DE7" w:rsidRDefault="00155DE7" w:rsidP="00155DE7">
      <w:pPr>
        <w:spacing w:line="500" w:lineRule="exact"/>
        <w:jc w:val="center"/>
        <w:rPr>
          <w:rFonts w:ascii="黑体" w:eastAsia="黑体" w:hAnsi="宋体" w:cs="宋体" w:hint="eastAsia"/>
          <w:b/>
          <w:kern w:val="0"/>
          <w:sz w:val="28"/>
          <w:szCs w:val="28"/>
        </w:rPr>
      </w:pPr>
    </w:p>
    <w:p w:rsidR="00155DE7" w:rsidRDefault="00155DE7" w:rsidP="00155DE7">
      <w:pPr>
        <w:spacing w:line="500" w:lineRule="exact"/>
        <w:jc w:val="center"/>
        <w:outlineLvl w:val="0"/>
        <w:rPr>
          <w:rFonts w:ascii="黑体" w:eastAsia="黑体" w:hAnsi="宋体" w:cs="宋体" w:hint="eastAsia"/>
          <w:kern w:val="0"/>
          <w:sz w:val="28"/>
          <w:szCs w:val="28"/>
        </w:rPr>
      </w:pPr>
      <w:r>
        <w:rPr>
          <w:rFonts w:ascii="黑体" w:eastAsia="黑体" w:hAnsi="宋体" w:cs="宋体" w:hint="eastAsia"/>
          <w:kern w:val="0"/>
          <w:sz w:val="28"/>
          <w:szCs w:val="28"/>
        </w:rPr>
        <w:t xml:space="preserve">SW11   </w:t>
      </w:r>
      <w:proofErr w:type="gramStart"/>
      <w:r>
        <w:rPr>
          <w:rFonts w:ascii="黑体" w:eastAsia="黑体" w:hAnsi="宋体" w:cs="宋体" w:hint="eastAsia"/>
          <w:kern w:val="0"/>
          <w:sz w:val="28"/>
          <w:szCs w:val="28"/>
        </w:rPr>
        <w:t>综</w:t>
      </w:r>
      <w:proofErr w:type="gramEnd"/>
      <w:r>
        <w:rPr>
          <w:rFonts w:ascii="黑体" w:eastAsia="黑体" w:hAnsi="宋体" w:cs="宋体" w:hint="eastAsia"/>
          <w:kern w:val="0"/>
          <w:sz w:val="28"/>
          <w:szCs w:val="28"/>
        </w:rPr>
        <w:t xml:space="preserve">      合</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71" style="position:absolute;left:0;text-align:left;z-index:251661312" from="-9pt,0" to="468pt,0"/>
        </w:pict>
      </w:r>
      <w:r>
        <w:rPr>
          <w:rFonts w:ascii="仿宋_GB2312" w:eastAsia="仿宋_GB2312" w:hAnsi="宋体" w:cs="宋体" w:hint="eastAsia"/>
          <w:kern w:val="0"/>
          <w:sz w:val="28"/>
          <w:szCs w:val="28"/>
        </w:rPr>
        <w:t>序 号            类  目   名   称                  保管期限</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72" style="position:absolute;left:0;text-align:left;z-index:251662336" from="-9pt,23.4pt" to="468pt,23.4pt"/>
        </w:pict>
      </w:r>
      <w:r>
        <w:rPr>
          <w:rFonts w:ascii="仿宋_GB2312" w:eastAsia="仿宋_GB2312" w:hAnsi="宋体" w:cs="宋体" w:hint="eastAsia"/>
          <w:noProof/>
          <w:kern w:val="0"/>
          <w:sz w:val="28"/>
          <w:szCs w:val="28"/>
        </w:rPr>
        <w:pict>
          <v:line id="_x0000_s1070" style="position:absolute;left:0;text-align:left;z-index:251660288" from="-9pt,0" to="468pt,0"/>
        </w:pict>
      </w:r>
      <w:r>
        <w:rPr>
          <w:rFonts w:ascii="仿宋_GB2312" w:eastAsia="仿宋_GB2312" w:hAnsi="宋体" w:cs="宋体" w:hint="eastAsia"/>
          <w:kern w:val="0"/>
          <w:sz w:val="28"/>
          <w:szCs w:val="28"/>
        </w:rPr>
        <w:t>1     各种与实物有关的文字材料                       永  久</w:t>
      </w:r>
    </w:p>
    <w:p w:rsidR="00155DE7" w:rsidRDefault="00155DE7" w:rsidP="00155DE7">
      <w:pPr>
        <w:spacing w:line="500" w:lineRule="exact"/>
        <w:rPr>
          <w:rFonts w:ascii="仿宋_GB2312" w:eastAsia="仿宋_GB2312" w:hAnsi="宋体" w:cs="宋体" w:hint="eastAsia"/>
          <w:kern w:val="0"/>
          <w:sz w:val="28"/>
          <w:szCs w:val="28"/>
        </w:rPr>
      </w:pPr>
    </w:p>
    <w:p w:rsidR="00155DE7" w:rsidRDefault="00155DE7" w:rsidP="00155DE7">
      <w:pPr>
        <w:spacing w:line="500" w:lineRule="exact"/>
        <w:jc w:val="center"/>
        <w:outlineLvl w:val="0"/>
        <w:rPr>
          <w:rFonts w:ascii="黑体" w:eastAsia="黑体" w:hAnsi="宋体" w:cs="宋体" w:hint="eastAsia"/>
          <w:kern w:val="0"/>
          <w:sz w:val="28"/>
          <w:szCs w:val="28"/>
        </w:rPr>
      </w:pPr>
      <w:r>
        <w:rPr>
          <w:rFonts w:ascii="黑体" w:eastAsia="黑体" w:hAnsi="宋体" w:cs="宋体" w:hint="eastAsia"/>
          <w:kern w:val="0"/>
          <w:sz w:val="28"/>
          <w:szCs w:val="28"/>
        </w:rPr>
        <w:t>SW12   印      章</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73" style="position:absolute;left:0;text-align:left;z-index:251663360" from="-9pt,0" to="468pt,0"/>
        </w:pict>
      </w:r>
      <w:r>
        <w:rPr>
          <w:rFonts w:ascii="仿宋_GB2312" w:eastAsia="仿宋_GB2312" w:hAnsi="宋体" w:cs="宋体" w:hint="eastAsia"/>
          <w:kern w:val="0"/>
          <w:sz w:val="28"/>
          <w:szCs w:val="28"/>
        </w:rPr>
        <w:t>序 号            类  目   名   称                   保管期限</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74" style="position:absolute;left:0;text-align:left;z-index:251664384" from="-9pt,0" to="468pt,0"/>
        </w:pict>
      </w:r>
      <w:r>
        <w:rPr>
          <w:rFonts w:ascii="仿宋_GB2312" w:eastAsia="仿宋_GB2312" w:hAnsi="宋体" w:cs="宋体" w:hint="eastAsia"/>
          <w:kern w:val="0"/>
          <w:sz w:val="28"/>
          <w:szCs w:val="28"/>
        </w:rPr>
        <w:t>1     学校历史上使用过的各种校徽、印章等             永  久</w:t>
      </w:r>
    </w:p>
    <w:p w:rsidR="00155DE7" w:rsidRDefault="00155DE7" w:rsidP="00155DE7">
      <w:pPr>
        <w:spacing w:line="500" w:lineRule="exact"/>
        <w:ind w:firstLineChars="300" w:firstLine="84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机构变更或撤消、合并失效的印章，包括</w:t>
      </w:r>
    </w:p>
    <w:p w:rsidR="00155DE7" w:rsidRDefault="00155DE7" w:rsidP="00155DE7">
      <w:pPr>
        <w:spacing w:line="500" w:lineRule="exact"/>
        <w:ind w:firstLineChars="300" w:firstLine="84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钢印、铜印、胶印、木印等经公安机关审</w:t>
      </w:r>
    </w:p>
    <w:p w:rsidR="00155DE7" w:rsidRDefault="00155DE7" w:rsidP="00155DE7">
      <w:pPr>
        <w:spacing w:line="500" w:lineRule="exact"/>
        <w:ind w:firstLineChars="300" w:firstLine="84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批后制作的印章。</w:t>
      </w:r>
    </w:p>
    <w:p w:rsidR="00155DE7" w:rsidRDefault="00155DE7" w:rsidP="00155DE7">
      <w:pPr>
        <w:spacing w:line="500" w:lineRule="exact"/>
        <w:ind w:firstLineChars="450" w:firstLine="1260"/>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75" style="position:absolute;left:0;text-align:left;z-index:251665408" from="-9pt,6.9pt" to="468pt,6.9pt"/>
        </w:pict>
      </w:r>
    </w:p>
    <w:p w:rsidR="00155DE7" w:rsidRDefault="00155DE7" w:rsidP="00155DE7">
      <w:pPr>
        <w:spacing w:line="500" w:lineRule="exact"/>
        <w:jc w:val="center"/>
        <w:outlineLvl w:val="0"/>
        <w:rPr>
          <w:rFonts w:ascii="黑体" w:eastAsia="黑体" w:hAnsi="宋体" w:cs="宋体" w:hint="eastAsia"/>
          <w:kern w:val="0"/>
          <w:sz w:val="28"/>
          <w:szCs w:val="28"/>
        </w:rPr>
      </w:pPr>
      <w:r>
        <w:rPr>
          <w:rFonts w:ascii="黑体" w:eastAsia="黑体" w:hAnsi="宋体" w:cs="宋体" w:hint="eastAsia"/>
          <w:kern w:val="0"/>
          <w:sz w:val="28"/>
          <w:szCs w:val="28"/>
        </w:rPr>
        <w:t>SW13   题词、贺信、字画类</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76" style="position:absolute;left:0;text-align:left;z-index:251666432" from="-9pt,0" to="468pt,0"/>
        </w:pict>
      </w:r>
      <w:r>
        <w:rPr>
          <w:rFonts w:ascii="仿宋_GB2312" w:eastAsia="仿宋_GB2312" w:hAnsi="宋体" w:cs="宋体" w:hint="eastAsia"/>
          <w:kern w:val="0"/>
          <w:sz w:val="28"/>
          <w:szCs w:val="28"/>
        </w:rPr>
        <w:t>序号            类  目   名   称                    保管期限</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77" style="position:absolute;left:0;text-align:left;z-index:251667456" from="-9pt,0" to="468pt,0"/>
        </w:pict>
      </w:r>
      <w:r>
        <w:rPr>
          <w:rFonts w:ascii="仿宋_GB2312" w:eastAsia="仿宋_GB2312" w:hAnsi="宋体" w:cs="宋体" w:hint="eastAsia"/>
          <w:kern w:val="0"/>
          <w:sz w:val="28"/>
          <w:szCs w:val="28"/>
        </w:rPr>
        <w:t>1     党中央、国务院领导人及社会知名                 永  久</w:t>
      </w:r>
    </w:p>
    <w:p w:rsidR="00155DE7" w:rsidRDefault="00155DE7" w:rsidP="00155DE7">
      <w:pPr>
        <w:spacing w:line="500" w:lineRule="exact"/>
        <w:ind w:firstLineChars="300" w:firstLine="84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人士为学校的题词、作画                          </w:t>
      </w:r>
    </w:p>
    <w:p w:rsidR="00155DE7" w:rsidRDefault="00155DE7" w:rsidP="00155DE7">
      <w:pPr>
        <w:spacing w:line="500" w:lineRule="exact"/>
        <w:ind w:firstLineChars="450" w:firstLine="1260"/>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78" style="position:absolute;left:0;text-align:left;z-index:251668480" from="-9pt,6.9pt" to="468pt,6.9pt"/>
        </w:pict>
      </w:r>
    </w:p>
    <w:p w:rsidR="00155DE7" w:rsidRDefault="00155DE7" w:rsidP="00155DE7">
      <w:pPr>
        <w:spacing w:line="500" w:lineRule="exact"/>
        <w:jc w:val="center"/>
        <w:outlineLvl w:val="0"/>
        <w:rPr>
          <w:rFonts w:ascii="黑体" w:eastAsia="黑体" w:hAnsi="宋体" w:cs="宋体" w:hint="eastAsia"/>
          <w:kern w:val="0"/>
          <w:sz w:val="28"/>
          <w:szCs w:val="28"/>
        </w:rPr>
      </w:pPr>
      <w:r>
        <w:rPr>
          <w:rFonts w:ascii="黑体" w:eastAsia="黑体" w:hAnsi="宋体" w:cs="宋体" w:hint="eastAsia"/>
          <w:kern w:val="0"/>
          <w:sz w:val="28"/>
          <w:szCs w:val="28"/>
        </w:rPr>
        <w:t>SW14   奖状、荣誉证书类</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79" style="position:absolute;left:0;text-align:left;z-index:251669504" from="-9pt,0" to="468pt,0"/>
        </w:pict>
      </w:r>
      <w:r>
        <w:rPr>
          <w:rFonts w:ascii="仿宋_GB2312" w:eastAsia="仿宋_GB2312" w:hAnsi="宋体" w:cs="宋体" w:hint="eastAsia"/>
          <w:kern w:val="0"/>
          <w:sz w:val="28"/>
          <w:szCs w:val="28"/>
        </w:rPr>
        <w:t>序号           类  目   名   称                     保管期限</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80" style="position:absolute;left:0;text-align:left;z-index:251670528" from="-9pt,0" to="468pt,0"/>
        </w:pict>
      </w:r>
      <w:r>
        <w:rPr>
          <w:rFonts w:ascii="仿宋_GB2312" w:eastAsia="仿宋_GB2312" w:hAnsi="宋体" w:cs="宋体" w:hint="eastAsia"/>
          <w:kern w:val="0"/>
          <w:sz w:val="28"/>
          <w:szCs w:val="28"/>
        </w:rPr>
        <w:t>1      学校和各院系、各部门历来获得的各种奖品、      永  久</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hint="eastAsia"/>
          <w:kern w:val="0"/>
          <w:sz w:val="28"/>
          <w:szCs w:val="28"/>
        </w:rPr>
        <w:t xml:space="preserve">　　　 </w:t>
      </w:r>
      <w:r>
        <w:rPr>
          <w:rFonts w:ascii="仿宋_GB2312" w:eastAsia="仿宋_GB2312" w:hAnsi="宋体" w:cs="宋体" w:hint="eastAsia"/>
          <w:kern w:val="0"/>
          <w:sz w:val="28"/>
          <w:szCs w:val="28"/>
        </w:rPr>
        <w:t>奖状、</w:t>
      </w:r>
      <w:r>
        <w:rPr>
          <w:rFonts w:ascii="仿宋_GB2312" w:eastAsia="仿宋_GB2312" w:hAnsi="宋体" w:hint="eastAsia"/>
          <w:kern w:val="0"/>
          <w:sz w:val="28"/>
          <w:szCs w:val="28"/>
        </w:rPr>
        <w:t>荣誉证书等                              永  久</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81" style="position:absolute;left:0;text-align:left;z-index:251671552" from="0,7.8pt" to="468pt,7.8pt"/>
        </w:pict>
      </w:r>
    </w:p>
    <w:p w:rsidR="00155DE7" w:rsidRDefault="00155DE7" w:rsidP="00155DE7">
      <w:pPr>
        <w:spacing w:line="500" w:lineRule="exact"/>
        <w:jc w:val="center"/>
        <w:outlineLvl w:val="0"/>
        <w:rPr>
          <w:rFonts w:ascii="黑体" w:eastAsia="黑体" w:hAnsi="宋体" w:cs="宋体" w:hint="eastAsia"/>
          <w:kern w:val="0"/>
          <w:sz w:val="28"/>
          <w:szCs w:val="28"/>
        </w:rPr>
      </w:pPr>
      <w:r>
        <w:rPr>
          <w:rFonts w:ascii="黑体" w:eastAsia="黑体" w:hAnsi="宋体" w:cs="宋体"/>
          <w:kern w:val="0"/>
          <w:sz w:val="28"/>
          <w:szCs w:val="28"/>
        </w:rPr>
        <w:br w:type="page"/>
      </w:r>
      <w:r>
        <w:rPr>
          <w:rFonts w:ascii="黑体" w:eastAsia="黑体" w:hAnsi="宋体" w:cs="宋体" w:hint="eastAsia"/>
          <w:kern w:val="0"/>
          <w:sz w:val="28"/>
          <w:szCs w:val="28"/>
        </w:rPr>
        <w:lastRenderedPageBreak/>
        <w:t>SW15   奖杯、奖牌、锦旗类</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82" style="position:absolute;left:0;text-align:left;z-index:251672576" from="-9pt,0" to="459pt,0"/>
        </w:pict>
      </w:r>
      <w:r>
        <w:rPr>
          <w:rFonts w:ascii="仿宋_GB2312" w:eastAsia="仿宋_GB2312" w:hAnsi="宋体" w:cs="宋体" w:hint="eastAsia"/>
          <w:kern w:val="0"/>
          <w:sz w:val="28"/>
          <w:szCs w:val="28"/>
        </w:rPr>
        <w:t>序号          类  目   名   称                      保管期限</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83" style="position:absolute;left:0;text-align:left;z-index:251673600" from="-9pt,0" to="459pt,0"/>
        </w:pict>
      </w:r>
      <w:r>
        <w:rPr>
          <w:rFonts w:ascii="仿宋_GB2312" w:eastAsia="仿宋_GB2312" w:hAnsi="宋体" w:cs="宋体" w:hint="eastAsia"/>
          <w:kern w:val="0"/>
          <w:sz w:val="28"/>
          <w:szCs w:val="28"/>
        </w:rPr>
        <w:t xml:space="preserve">1    学校和各院系、各部门历来获得的各种奖杯、        </w:t>
      </w:r>
      <w:r>
        <w:rPr>
          <w:rFonts w:ascii="仿宋_GB2312" w:eastAsia="仿宋_GB2312" w:hAnsi="宋体" w:hint="eastAsia"/>
          <w:kern w:val="0"/>
          <w:sz w:val="28"/>
          <w:szCs w:val="28"/>
        </w:rPr>
        <w:t>永  久</w:t>
      </w:r>
    </w:p>
    <w:p w:rsidR="00155DE7" w:rsidRDefault="00155DE7" w:rsidP="00155DE7">
      <w:pPr>
        <w:spacing w:line="500" w:lineRule="exact"/>
        <w:ind w:firstLineChars="350" w:firstLine="98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奖牌、锦旗</w:t>
      </w:r>
      <w:r>
        <w:rPr>
          <w:rFonts w:ascii="仿宋_GB2312" w:eastAsia="仿宋_GB2312" w:hAnsi="宋体" w:hint="eastAsia"/>
          <w:kern w:val="0"/>
          <w:sz w:val="28"/>
          <w:szCs w:val="28"/>
        </w:rPr>
        <w:t xml:space="preserve">等                                 </w:t>
      </w:r>
    </w:p>
    <w:p w:rsidR="00155DE7" w:rsidRDefault="00155DE7" w:rsidP="00155DE7">
      <w:pPr>
        <w:spacing w:line="500" w:lineRule="exact"/>
        <w:jc w:val="center"/>
        <w:outlineLvl w:val="0"/>
        <w:rPr>
          <w:rFonts w:ascii="黑体" w:eastAsia="黑体" w:hAnsi="宋体" w:cs="宋体" w:hint="eastAsia"/>
          <w:kern w:val="0"/>
          <w:sz w:val="28"/>
          <w:szCs w:val="28"/>
        </w:rPr>
      </w:pPr>
      <w:r>
        <w:rPr>
          <w:rFonts w:ascii="仿宋_GB2312" w:eastAsia="仿宋_GB2312" w:hAnsi="宋体" w:cs="宋体" w:hint="eastAsia"/>
          <w:noProof/>
          <w:kern w:val="0"/>
          <w:sz w:val="28"/>
          <w:szCs w:val="28"/>
        </w:rPr>
        <w:pict>
          <v:line id="_x0000_s1084" style="position:absolute;left:0;text-align:left;z-index:251674624" from="-18pt,9.2pt" to="450pt,9.2pt"/>
        </w:pict>
      </w:r>
    </w:p>
    <w:p w:rsidR="00155DE7" w:rsidRDefault="00155DE7" w:rsidP="00155DE7">
      <w:pPr>
        <w:spacing w:line="500" w:lineRule="exact"/>
        <w:jc w:val="center"/>
        <w:outlineLvl w:val="0"/>
        <w:rPr>
          <w:rFonts w:ascii="黑体" w:eastAsia="黑体" w:hAnsi="宋体" w:cs="宋体" w:hint="eastAsia"/>
          <w:kern w:val="0"/>
          <w:sz w:val="28"/>
          <w:szCs w:val="28"/>
        </w:rPr>
      </w:pPr>
      <w:r>
        <w:rPr>
          <w:rFonts w:ascii="黑体" w:eastAsia="黑体" w:hAnsi="宋体" w:cs="宋体" w:hint="eastAsia"/>
          <w:kern w:val="0"/>
          <w:sz w:val="28"/>
          <w:szCs w:val="28"/>
        </w:rPr>
        <w:t>SW16   礼   品   类</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85" style="position:absolute;left:0;text-align:left;z-index:251675648" from="-9pt,0" to="459pt,0"/>
        </w:pict>
      </w:r>
      <w:r>
        <w:rPr>
          <w:rFonts w:ascii="仿宋_GB2312" w:eastAsia="仿宋_GB2312" w:hAnsi="宋体" w:cs="宋体" w:hint="eastAsia"/>
          <w:kern w:val="0"/>
          <w:sz w:val="28"/>
          <w:szCs w:val="28"/>
        </w:rPr>
        <w:t>序号           类  目   名   称                     保管期限</w:t>
      </w:r>
    </w:p>
    <w:p w:rsidR="00155DE7" w:rsidRDefault="00155DE7" w:rsidP="00155DE7">
      <w:pPr>
        <w:numPr>
          <w:ilvl w:val="0"/>
          <w:numId w:val="6"/>
        </w:num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86" style="position:absolute;left:0;text-align:left;z-index:251676672" from="-9pt,0" to="459pt,0"/>
        </w:pict>
      </w:r>
      <w:r>
        <w:rPr>
          <w:rFonts w:ascii="仿宋_GB2312" w:eastAsia="仿宋_GB2312" w:hAnsi="宋体" w:cs="宋体" w:hint="eastAsia"/>
          <w:kern w:val="0"/>
          <w:sz w:val="28"/>
          <w:szCs w:val="28"/>
        </w:rPr>
        <w:t xml:space="preserve">   兄弟单位、国内外友人、校友赠送的珍贵礼品     </w:t>
      </w:r>
      <w:r>
        <w:rPr>
          <w:rFonts w:ascii="仿宋_GB2312" w:eastAsia="仿宋_GB2312" w:hAnsi="宋体" w:hint="eastAsia"/>
          <w:kern w:val="0"/>
          <w:sz w:val="28"/>
          <w:szCs w:val="28"/>
        </w:rPr>
        <w:t xml:space="preserve">　永  久</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87" style="position:absolute;left:0;text-align:left;z-index:251677696" from="-9pt,7.8pt" to="459pt,7.8pt"/>
        </w:pict>
      </w:r>
      <w:r>
        <w:rPr>
          <w:rFonts w:ascii="仿宋_GB2312" w:eastAsia="仿宋_GB2312" w:hAnsi="宋体" w:hint="eastAsia"/>
          <w:kern w:val="0"/>
          <w:sz w:val="28"/>
          <w:szCs w:val="28"/>
        </w:rPr>
        <w:t xml:space="preserve">　　　　　　                             </w:t>
      </w:r>
    </w:p>
    <w:p w:rsidR="00155DE7" w:rsidRDefault="00155DE7" w:rsidP="00155DE7">
      <w:pPr>
        <w:spacing w:line="500" w:lineRule="exact"/>
        <w:jc w:val="center"/>
        <w:outlineLvl w:val="0"/>
        <w:rPr>
          <w:rFonts w:ascii="黑体" w:eastAsia="黑体" w:hAnsi="宋体" w:cs="宋体" w:hint="eastAsia"/>
          <w:kern w:val="0"/>
          <w:sz w:val="28"/>
          <w:szCs w:val="28"/>
        </w:rPr>
      </w:pPr>
      <w:r>
        <w:rPr>
          <w:rFonts w:ascii="黑体" w:eastAsia="黑体" w:hAnsi="宋体" w:cs="宋体" w:hint="eastAsia"/>
          <w:kern w:val="0"/>
          <w:sz w:val="28"/>
          <w:szCs w:val="28"/>
        </w:rPr>
        <w:t>SW17   纪 念 品  类</w:t>
      </w:r>
    </w:p>
    <w:p w:rsidR="00155DE7" w:rsidRDefault="00155DE7" w:rsidP="00155DE7">
      <w:p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88" style="position:absolute;left:0;text-align:left;z-index:251678720" from="-9pt,0" to="459pt,0"/>
        </w:pict>
      </w:r>
      <w:r>
        <w:rPr>
          <w:rFonts w:ascii="仿宋_GB2312" w:eastAsia="仿宋_GB2312" w:hAnsi="宋体" w:cs="宋体" w:hint="eastAsia"/>
          <w:kern w:val="0"/>
          <w:sz w:val="28"/>
          <w:szCs w:val="28"/>
        </w:rPr>
        <w:t>序号           类  目   名   称                     保管期限</w:t>
      </w:r>
    </w:p>
    <w:p w:rsidR="00155DE7" w:rsidRDefault="00155DE7" w:rsidP="00155DE7">
      <w:pPr>
        <w:numPr>
          <w:ilvl w:val="0"/>
          <w:numId w:val="5"/>
        </w:numPr>
        <w:spacing w:line="500" w:lineRule="exact"/>
        <w:rPr>
          <w:rFonts w:ascii="仿宋_GB2312" w:eastAsia="仿宋_GB2312" w:hAnsi="宋体" w:cs="宋体" w:hint="eastAsia"/>
          <w:kern w:val="0"/>
          <w:sz w:val="28"/>
          <w:szCs w:val="28"/>
        </w:rPr>
      </w:pPr>
      <w:r>
        <w:rPr>
          <w:rFonts w:ascii="仿宋_GB2312" w:eastAsia="仿宋_GB2312" w:hAnsi="宋体" w:cs="宋体" w:hint="eastAsia"/>
          <w:noProof/>
          <w:kern w:val="0"/>
          <w:sz w:val="28"/>
          <w:szCs w:val="28"/>
        </w:rPr>
        <w:pict>
          <v:line id="_x0000_s1089" style="position:absolute;left:0;text-align:left;z-index:251679744" from="-9pt,0" to="459pt,0"/>
        </w:pict>
      </w:r>
      <w:r>
        <w:rPr>
          <w:rFonts w:ascii="仿宋_GB2312" w:eastAsia="仿宋_GB2312" w:hAnsi="宋体" w:cs="宋体" w:hint="eastAsia"/>
          <w:kern w:val="0"/>
          <w:sz w:val="28"/>
          <w:szCs w:val="28"/>
        </w:rPr>
        <w:t xml:space="preserve">    建校以来使用过的校牌、匾、用具等             </w:t>
      </w:r>
      <w:r>
        <w:rPr>
          <w:rFonts w:ascii="仿宋_GB2312" w:eastAsia="仿宋_GB2312" w:hAnsi="宋体" w:cs="宋体" w:hint="eastAsia"/>
          <w:kern w:val="0"/>
          <w:sz w:val="30"/>
          <w:szCs w:val="28"/>
        </w:rPr>
        <w:t xml:space="preserve">  </w:t>
      </w:r>
      <w:r>
        <w:rPr>
          <w:rFonts w:ascii="仿宋_GB2312" w:eastAsia="仿宋_GB2312" w:hAnsi="宋体" w:hint="eastAsia"/>
          <w:kern w:val="0"/>
          <w:sz w:val="28"/>
          <w:szCs w:val="28"/>
        </w:rPr>
        <w:t>永  久</w:t>
      </w:r>
      <w:proofErr w:type="gramStart"/>
      <w:r>
        <w:rPr>
          <w:rFonts w:ascii="仿宋_GB2312" w:eastAsia="仿宋_GB2312" w:hAnsi="宋体" w:hint="eastAsia"/>
          <w:kern w:val="0"/>
          <w:sz w:val="28"/>
          <w:szCs w:val="28"/>
        </w:rPr>
        <w:t xml:space="preserve">　　　　　　</w:t>
      </w:r>
      <w:proofErr w:type="gramEnd"/>
      <w:r>
        <w:rPr>
          <w:rFonts w:ascii="仿宋_GB2312" w:eastAsia="仿宋_GB2312" w:hAnsi="宋体" w:hint="eastAsia"/>
          <w:kern w:val="0"/>
          <w:sz w:val="28"/>
          <w:szCs w:val="28"/>
        </w:rPr>
        <w:t xml:space="preserve">                             </w:t>
      </w:r>
    </w:p>
    <w:p w:rsidR="00155DE7" w:rsidRDefault="00155DE7" w:rsidP="00155DE7">
      <w:pPr>
        <w:spacing w:line="500" w:lineRule="exact"/>
        <w:ind w:firstLineChars="50" w:firstLine="140"/>
        <w:rPr>
          <w:rFonts w:ascii="仿宋_GB2312" w:eastAsia="仿宋_GB2312" w:hAnsi="宋体" w:hint="eastAsia"/>
          <w:kern w:val="0"/>
          <w:sz w:val="28"/>
          <w:szCs w:val="28"/>
        </w:rPr>
      </w:pPr>
      <w:r>
        <w:rPr>
          <w:rFonts w:ascii="仿宋_GB2312" w:eastAsia="仿宋_GB2312" w:hAnsi="宋体" w:cs="宋体" w:hint="eastAsia"/>
          <w:noProof/>
          <w:kern w:val="0"/>
          <w:sz w:val="28"/>
          <w:szCs w:val="28"/>
        </w:rPr>
        <w:pict>
          <v:line id="_x0000_s1090" style="position:absolute;left:0;text-align:left;z-index:251680768" from="-9pt,7.8pt" to="459pt,7.8pt"/>
        </w:pict>
      </w:r>
      <w:r>
        <w:rPr>
          <w:rFonts w:ascii="仿宋_GB2312" w:eastAsia="仿宋_GB2312" w:hAnsi="宋体" w:hint="eastAsia"/>
          <w:kern w:val="0"/>
          <w:sz w:val="28"/>
          <w:szCs w:val="28"/>
        </w:rPr>
        <w:t xml:space="preserve">   </w:t>
      </w:r>
    </w:p>
    <w:p w:rsidR="00155DE7" w:rsidRDefault="00155DE7" w:rsidP="00155DE7">
      <w:pPr>
        <w:spacing w:line="500" w:lineRule="exact"/>
        <w:ind w:firstLineChars="50" w:firstLine="140"/>
        <w:rPr>
          <w:rFonts w:ascii="仿宋_GB2312" w:eastAsia="仿宋_GB2312" w:hAnsi="宋体" w:hint="eastAsia"/>
          <w:kern w:val="0"/>
          <w:sz w:val="28"/>
          <w:szCs w:val="28"/>
        </w:rPr>
      </w:pPr>
    </w:p>
    <w:p w:rsidR="00155DE7" w:rsidRDefault="00155DE7" w:rsidP="00155DE7">
      <w:pPr>
        <w:spacing w:line="500" w:lineRule="exact"/>
        <w:ind w:firstLineChars="50" w:firstLine="140"/>
        <w:rPr>
          <w:rFonts w:ascii="仿宋_GB2312" w:eastAsia="仿宋_GB2312" w:hAnsi="宋体" w:hint="eastAsia"/>
          <w:kern w:val="0"/>
          <w:sz w:val="28"/>
          <w:szCs w:val="28"/>
        </w:rPr>
      </w:pPr>
      <w:r>
        <w:rPr>
          <w:rFonts w:ascii="仿宋_GB2312" w:eastAsia="仿宋_GB2312" w:hAnsi="宋体" w:hint="eastAsia"/>
          <w:kern w:val="0"/>
          <w:sz w:val="28"/>
          <w:szCs w:val="28"/>
        </w:rPr>
        <w:t xml:space="preserve">                                     </w:t>
      </w:r>
    </w:p>
    <w:p w:rsidR="00155DE7" w:rsidRDefault="00155DE7" w:rsidP="00155DE7">
      <w:pPr>
        <w:spacing w:line="500" w:lineRule="exact"/>
        <w:ind w:firstLineChars="2150" w:firstLine="6020"/>
        <w:rPr>
          <w:rFonts w:ascii="仿宋_GB2312" w:eastAsia="仿宋_GB2312" w:hAnsi="宋体" w:hint="eastAsia"/>
          <w:kern w:val="0"/>
          <w:sz w:val="28"/>
          <w:szCs w:val="28"/>
        </w:rPr>
      </w:pPr>
      <w:r>
        <w:rPr>
          <w:rFonts w:ascii="仿宋_GB2312" w:eastAsia="仿宋_GB2312" w:hAnsi="宋体" w:hint="eastAsia"/>
          <w:kern w:val="0"/>
          <w:sz w:val="28"/>
          <w:szCs w:val="28"/>
        </w:rPr>
        <w:t>南方医科大学</w:t>
      </w:r>
    </w:p>
    <w:p w:rsidR="00155DE7" w:rsidRDefault="00155DE7" w:rsidP="00155DE7">
      <w:pPr>
        <w:spacing w:line="500" w:lineRule="exact"/>
        <w:ind w:firstLineChars="50" w:firstLine="140"/>
        <w:rPr>
          <w:rFonts w:ascii="仿宋_GB2312" w:eastAsia="仿宋_GB2312" w:hAnsi="宋体" w:hint="eastAsia"/>
          <w:kern w:val="0"/>
          <w:sz w:val="28"/>
          <w:szCs w:val="28"/>
        </w:rPr>
      </w:pPr>
      <w:r>
        <w:rPr>
          <w:rFonts w:ascii="仿宋_GB2312" w:eastAsia="仿宋_GB2312" w:hAnsi="宋体" w:hint="eastAsia"/>
          <w:kern w:val="0"/>
          <w:sz w:val="28"/>
          <w:szCs w:val="28"/>
        </w:rPr>
        <w:t xml:space="preserve">                                     二ＯＯ七年三月二十七日</w:t>
      </w:r>
    </w:p>
    <w:p w:rsidR="00155DE7" w:rsidRDefault="00155DE7" w:rsidP="00155DE7">
      <w:pPr>
        <w:spacing w:line="500" w:lineRule="exact"/>
        <w:rPr>
          <w:rFonts w:ascii="仿宋_GB2312" w:eastAsia="仿宋_GB2312" w:hint="eastAsia"/>
          <w:sz w:val="28"/>
          <w:szCs w:val="28"/>
        </w:rPr>
      </w:pPr>
    </w:p>
    <w:p w:rsidR="00155DE7" w:rsidRDefault="00155DE7" w:rsidP="00155DE7">
      <w:pPr>
        <w:spacing w:line="500" w:lineRule="exact"/>
        <w:ind w:firstLineChars="200" w:firstLine="560"/>
        <w:rPr>
          <w:rFonts w:ascii="仿宋_GB2312" w:eastAsia="仿宋_GB2312" w:hint="eastAsia"/>
          <w:sz w:val="28"/>
        </w:rPr>
      </w:pPr>
    </w:p>
    <w:p w:rsidR="00155DE7" w:rsidRDefault="00155DE7" w:rsidP="00155DE7">
      <w:pPr>
        <w:spacing w:line="500" w:lineRule="exact"/>
        <w:rPr>
          <w:rFonts w:ascii="仿宋_GB2312" w:eastAsia="仿宋_GB2312"/>
          <w:sz w:val="28"/>
        </w:rPr>
      </w:pPr>
    </w:p>
    <w:p w:rsidR="00F02D51" w:rsidRPr="00D86590" w:rsidRDefault="00F02D51" w:rsidP="00155DE7">
      <w:pPr>
        <w:spacing w:line="500" w:lineRule="exact"/>
        <w:rPr>
          <w:rFonts w:ascii="仿宋_GB2312" w:eastAsia="仿宋_GB2312"/>
          <w:sz w:val="28"/>
          <w:szCs w:val="28"/>
        </w:rPr>
      </w:pPr>
    </w:p>
    <w:sectPr w:rsidR="00F02D51" w:rsidRPr="00D86590" w:rsidSect="00D86590">
      <w:footerReference w:type="even" r:id="rId9"/>
      <w:footerReference w:type="default" r:id="rId10"/>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90" w:rsidRDefault="00714090" w:rsidP="00840264">
      <w:r>
        <w:separator/>
      </w:r>
    </w:p>
  </w:endnote>
  <w:endnote w:type="continuationSeparator" w:id="0">
    <w:p w:rsidR="00714090" w:rsidRDefault="00714090"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5DE7">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90" w:rsidRDefault="00714090" w:rsidP="00840264">
      <w:r>
        <w:separator/>
      </w:r>
    </w:p>
  </w:footnote>
  <w:footnote w:type="continuationSeparator" w:id="0">
    <w:p w:rsidR="00714090" w:rsidRDefault="00714090"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949"/>
    <w:multiLevelType w:val="multilevel"/>
    <w:tmpl w:val="64CA202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930"/>
        </w:tabs>
        <w:ind w:left="930" w:hanging="495"/>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F1C4E83"/>
    <w:multiLevelType w:val="hybridMultilevel"/>
    <w:tmpl w:val="D2FEEBF0"/>
    <w:lvl w:ilvl="0" w:tplc="0B18D51E">
      <w:start w:val="1"/>
      <w:numFmt w:val="decimal"/>
      <w:lvlText w:val="%1"/>
      <w:lvlJc w:val="left"/>
      <w:pPr>
        <w:tabs>
          <w:tab w:val="num" w:pos="360"/>
        </w:tabs>
        <w:ind w:left="360" w:hanging="360"/>
      </w:pPr>
      <w:rPr>
        <w:rFonts w:ascii="黑体" w:eastAsia="黑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E814D45"/>
    <w:multiLevelType w:val="hybridMultilevel"/>
    <w:tmpl w:val="780CF34A"/>
    <w:lvl w:ilvl="0" w:tplc="075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F1D071E"/>
    <w:multiLevelType w:val="hybridMultilevel"/>
    <w:tmpl w:val="262CB3D8"/>
    <w:lvl w:ilvl="0" w:tplc="2304C7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155DE7"/>
    <w:rsid w:val="002350F2"/>
    <w:rsid w:val="00242134"/>
    <w:rsid w:val="003A7167"/>
    <w:rsid w:val="00661B2F"/>
    <w:rsid w:val="00714090"/>
    <w:rsid w:val="00742896"/>
    <w:rsid w:val="00742D7F"/>
    <w:rsid w:val="00756B7D"/>
    <w:rsid w:val="00816DBD"/>
    <w:rsid w:val="00840264"/>
    <w:rsid w:val="0087129C"/>
    <w:rsid w:val="00886DED"/>
    <w:rsid w:val="008B0809"/>
    <w:rsid w:val="009711F6"/>
    <w:rsid w:val="009E15C8"/>
    <w:rsid w:val="00A46617"/>
    <w:rsid w:val="00A93144"/>
    <w:rsid w:val="00AC2D9D"/>
    <w:rsid w:val="00B035AD"/>
    <w:rsid w:val="00BA45A2"/>
    <w:rsid w:val="00D86590"/>
    <w:rsid w:val="00DA03A6"/>
    <w:rsid w:val="00DC65B5"/>
    <w:rsid w:val="00DD700E"/>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 w:type="paragraph" w:styleId="a8">
    <w:name w:val="Plain Text"/>
    <w:basedOn w:val="a"/>
    <w:link w:val="Char3"/>
    <w:semiHidden/>
    <w:rsid w:val="00661B2F"/>
    <w:rPr>
      <w:rFonts w:ascii="宋体" w:hAnsi="Courier New" w:cs="Courier New"/>
      <w:szCs w:val="21"/>
    </w:rPr>
  </w:style>
  <w:style w:type="character" w:customStyle="1" w:styleId="Char3">
    <w:name w:val="纯文本 Char"/>
    <w:basedOn w:val="a0"/>
    <w:link w:val="a8"/>
    <w:semiHidden/>
    <w:rsid w:val="00661B2F"/>
    <w:rPr>
      <w:rFonts w:ascii="宋体" w:eastAsia="宋体" w:hAnsi="Courier New" w:cs="Courier New"/>
      <w:szCs w:val="21"/>
    </w:rPr>
  </w:style>
  <w:style w:type="paragraph" w:styleId="a9">
    <w:name w:val="Normal (Web)"/>
    <w:basedOn w:val="a"/>
    <w:semiHidden/>
    <w:rsid w:val="009711F6"/>
    <w:pPr>
      <w:widowControl/>
      <w:spacing w:before="100" w:beforeAutospacing="1" w:after="100" w:afterAutospacing="1" w:line="400" w:lineRule="atLeast"/>
      <w:jc w:val="left"/>
    </w:pPr>
    <w:rPr>
      <w:rFonts w:ascii="宋体" w:hAnsi="宋体" w:cs="宋体"/>
      <w:kern w:val="0"/>
      <w:sz w:val="24"/>
    </w:rPr>
  </w:style>
  <w:style w:type="character" w:customStyle="1" w:styleId="p111">
    <w:name w:val="p111"/>
    <w:basedOn w:val="a0"/>
    <w:rsid w:val="009711F6"/>
    <w:rPr>
      <w:b/>
      <w:bCs/>
      <w:strike w:val="0"/>
      <w:dstrike w:val="0"/>
      <w:color w:val="000000"/>
      <w:sz w:val="18"/>
      <w:szCs w:val="18"/>
      <w:u w:val="none"/>
      <w:effect w:val="none"/>
    </w:rPr>
  </w:style>
  <w:style w:type="paragraph" w:styleId="2">
    <w:name w:val="Body Text 2"/>
    <w:basedOn w:val="a"/>
    <w:link w:val="2Char"/>
    <w:uiPriority w:val="99"/>
    <w:unhideWhenUsed/>
    <w:rsid w:val="008B0809"/>
    <w:pPr>
      <w:spacing w:after="120" w:line="480" w:lineRule="auto"/>
    </w:pPr>
  </w:style>
  <w:style w:type="character" w:customStyle="1" w:styleId="2Char">
    <w:name w:val="正文文本 2 Char"/>
    <w:basedOn w:val="a0"/>
    <w:link w:val="2"/>
    <w:uiPriority w:val="99"/>
    <w:rsid w:val="008B0809"/>
    <w:rPr>
      <w:rFonts w:ascii="Times New Roman" w:eastAsia="宋体" w:hAnsi="Times New Roman" w:cs="Times New Roman"/>
      <w:szCs w:val="24"/>
    </w:rPr>
  </w:style>
  <w:style w:type="paragraph" w:styleId="30">
    <w:name w:val="Body Text Indent 3"/>
    <w:basedOn w:val="a"/>
    <w:link w:val="3Char0"/>
    <w:uiPriority w:val="99"/>
    <w:semiHidden/>
    <w:unhideWhenUsed/>
    <w:rsid w:val="00242134"/>
    <w:pPr>
      <w:spacing w:after="120"/>
      <w:ind w:leftChars="200" w:left="420"/>
    </w:pPr>
    <w:rPr>
      <w:sz w:val="16"/>
      <w:szCs w:val="16"/>
    </w:rPr>
  </w:style>
  <w:style w:type="character" w:customStyle="1" w:styleId="3Char0">
    <w:name w:val="正文文本缩进 3 Char"/>
    <w:basedOn w:val="a0"/>
    <w:link w:val="30"/>
    <w:uiPriority w:val="99"/>
    <w:semiHidden/>
    <w:rsid w:val="00242134"/>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g.ecnu.edu.cn/shiwu/sw13.htm" TargetMode="External"/><Relationship Id="rId3" Type="http://schemas.openxmlformats.org/officeDocument/2006/relationships/settings" Target="settings.xml"/><Relationship Id="rId7" Type="http://schemas.openxmlformats.org/officeDocument/2006/relationships/hyperlink" Target="http://www.dag.ecnu.edu.cn/shiwu/sw1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2015-01-20T08:24:00Z</dcterms:created>
  <dcterms:modified xsi:type="dcterms:W3CDTF">2015-01-20T08:24:00Z</dcterms:modified>
</cp:coreProperties>
</file>