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47" w:rsidRPr="00417480" w:rsidRDefault="00417480" w:rsidP="00417480">
      <w:pPr>
        <w:jc w:val="center"/>
        <w:rPr>
          <w:rFonts w:ascii="ˎ̥" w:hAnsi="ˎ̥" w:hint="eastAsia"/>
          <w:b/>
          <w:bCs/>
          <w:sz w:val="32"/>
          <w:szCs w:val="32"/>
        </w:rPr>
      </w:pPr>
      <w:r w:rsidRPr="00417480">
        <w:rPr>
          <w:rFonts w:ascii="ˎ̥" w:hAnsi="ˎ̥"/>
          <w:b/>
          <w:bCs/>
          <w:sz w:val="32"/>
          <w:szCs w:val="32"/>
        </w:rPr>
        <w:t>关于举行第五届中青年教师本科课程教学竞赛的通知</w:t>
      </w:r>
    </w:p>
    <w:p w:rsidR="00417480" w:rsidRPr="00417480" w:rsidRDefault="00417480" w:rsidP="00417480">
      <w:pPr>
        <w:widowControl/>
        <w:wordWrap w:val="0"/>
        <w:snapToGrid w:val="0"/>
        <w:spacing w:line="360" w:lineRule="auto"/>
        <w:jc w:val="left"/>
        <w:rPr>
          <w:rFonts w:ascii="宋体" w:eastAsia="宋体" w:hAnsi="宋体" w:cs="宋体"/>
          <w:kern w:val="0"/>
          <w:sz w:val="28"/>
          <w:szCs w:val="28"/>
        </w:rPr>
      </w:pPr>
      <w:r w:rsidRPr="00417480">
        <w:rPr>
          <w:rFonts w:ascii="宋体" w:eastAsia="宋体" w:hAnsi="宋体" w:cs="宋体" w:hint="eastAsia"/>
          <w:b/>
          <w:bCs/>
          <w:kern w:val="0"/>
          <w:sz w:val="28"/>
          <w:szCs w:val="28"/>
        </w:rPr>
        <w:t>各单位:</w:t>
      </w:r>
      <w:r w:rsidRPr="00417480">
        <w:rPr>
          <w:rFonts w:ascii="宋体" w:eastAsia="宋体" w:hAnsi="Calibri" w:cs="宋体" w:hint="eastAsia"/>
          <w:b/>
          <w:bCs/>
          <w:kern w:val="0"/>
          <w:sz w:val="28"/>
          <w:szCs w:val="28"/>
        </w:rPr>
        <w:t xml:space="preserve">　　</w:t>
      </w:r>
    </w:p>
    <w:p w:rsidR="00417480" w:rsidRPr="00417480" w:rsidRDefault="00417480" w:rsidP="00417480">
      <w:pPr>
        <w:widowControl/>
        <w:wordWrap w:val="0"/>
        <w:snapToGrid w:val="0"/>
        <w:spacing w:line="360" w:lineRule="auto"/>
        <w:ind w:firstLine="645"/>
        <w:jc w:val="left"/>
        <w:rPr>
          <w:rFonts w:ascii="宋体" w:eastAsia="宋体" w:hAnsi="宋体" w:cs="宋体"/>
          <w:kern w:val="0"/>
          <w:sz w:val="28"/>
          <w:szCs w:val="28"/>
        </w:rPr>
      </w:pPr>
      <w:bookmarkStart w:id="0" w:name="Matter"/>
      <w:r w:rsidRPr="00417480">
        <w:rPr>
          <w:rFonts w:ascii="仿宋_GB2312" w:eastAsia="仿宋_GB2312" w:hAnsi="Times New Roman" w:cs="宋体" w:hint="eastAsia"/>
          <w:kern w:val="0"/>
          <w:sz w:val="28"/>
          <w:szCs w:val="28"/>
        </w:rPr>
        <w:t>为进一步提高教师业务水平和教学能力，</w:t>
      </w:r>
      <w:r w:rsidRPr="00417480">
        <w:rPr>
          <w:rFonts w:ascii="仿宋_GB2312" w:eastAsia="仿宋_GB2312" w:hAnsi="宋体" w:cs="宋体" w:hint="eastAsia"/>
          <w:kern w:val="0"/>
          <w:sz w:val="28"/>
          <w:szCs w:val="28"/>
        </w:rPr>
        <w:t>深化本科教学改革，全面提升课堂教学质量，学校决定举行第五届中青年教师本科课程教学竞赛。现将有关事项通知如下：</w:t>
      </w:r>
      <w:r w:rsidRPr="00417480">
        <w:rPr>
          <w:rFonts w:ascii="仿宋_GB2312" w:eastAsia="仿宋_GB2312" w:hAnsi="Times New Roman" w:cs="宋体" w:hint="eastAsia"/>
          <w:kern w:val="0"/>
          <w:sz w:val="28"/>
          <w:szCs w:val="28"/>
        </w:rPr>
        <w:t xml:space="preserve">　　</w:t>
      </w:r>
    </w:p>
    <w:p w:rsidR="00417480" w:rsidRPr="00417480" w:rsidRDefault="00417480" w:rsidP="00417480">
      <w:pPr>
        <w:widowControl/>
        <w:wordWrap w:val="0"/>
        <w:snapToGrid w:val="0"/>
        <w:spacing w:line="360" w:lineRule="auto"/>
        <w:ind w:firstLineChars="200" w:firstLine="562"/>
        <w:jc w:val="left"/>
        <w:rPr>
          <w:rFonts w:ascii="宋体" w:eastAsia="宋体" w:hAnsi="宋体" w:cs="宋体"/>
          <w:kern w:val="0"/>
          <w:sz w:val="28"/>
          <w:szCs w:val="28"/>
        </w:rPr>
      </w:pPr>
      <w:r w:rsidRPr="00417480">
        <w:rPr>
          <w:rFonts w:ascii="仿宋_GB2312" w:eastAsia="仿宋_GB2312" w:hAnsi="宋体" w:cs="宋体" w:hint="eastAsia"/>
          <w:b/>
          <w:kern w:val="0"/>
          <w:sz w:val="28"/>
          <w:szCs w:val="28"/>
        </w:rPr>
        <w:t xml:space="preserve">一、组织领导　　</w:t>
      </w:r>
    </w:p>
    <w:p w:rsidR="00417480" w:rsidRPr="00417480" w:rsidRDefault="00417480" w:rsidP="00417480">
      <w:pPr>
        <w:widowControl/>
        <w:wordWrap w:val="0"/>
        <w:snapToGrid w:val="0"/>
        <w:spacing w:after="120" w:line="360" w:lineRule="auto"/>
        <w:ind w:firstLineChars="200" w:firstLine="560"/>
        <w:jc w:val="left"/>
        <w:rPr>
          <w:rFonts w:ascii="宋体" w:eastAsia="宋体" w:hAnsi="宋体" w:cs="宋体"/>
          <w:kern w:val="0"/>
          <w:sz w:val="28"/>
          <w:szCs w:val="28"/>
        </w:rPr>
      </w:pPr>
      <w:r w:rsidRPr="00417480">
        <w:rPr>
          <w:rFonts w:ascii="仿宋_GB2312" w:eastAsia="仿宋_GB2312" w:hAnsi="宋体" w:cs="宋体" w:hint="eastAsia"/>
          <w:kern w:val="0"/>
          <w:sz w:val="28"/>
          <w:szCs w:val="28"/>
        </w:rPr>
        <w:t xml:space="preserve">成立第五届中青年教师本科课程教学竞赛组织委员会，负责组织安排本次竞赛活动，组委会由下列人员组成：　　</w:t>
      </w:r>
    </w:p>
    <w:p w:rsidR="00417480" w:rsidRPr="00417480" w:rsidRDefault="00417480" w:rsidP="00417480">
      <w:pPr>
        <w:widowControl/>
        <w:wordWrap w:val="0"/>
        <w:snapToGrid w:val="0"/>
        <w:spacing w:after="120" w:line="360" w:lineRule="auto"/>
        <w:jc w:val="left"/>
        <w:rPr>
          <w:rFonts w:ascii="宋体" w:eastAsia="宋体" w:hAnsi="宋体" w:cs="宋体"/>
          <w:kern w:val="0"/>
          <w:sz w:val="28"/>
          <w:szCs w:val="28"/>
        </w:rPr>
      </w:pPr>
      <w:r w:rsidRPr="00417480">
        <w:rPr>
          <w:rFonts w:ascii="仿宋_GB2312" w:eastAsia="仿宋_GB2312" w:hAnsi="宋体" w:cs="宋体" w:hint="eastAsia"/>
          <w:kern w:val="0"/>
          <w:sz w:val="28"/>
          <w:szCs w:val="28"/>
        </w:rPr>
        <w:t xml:space="preserve">    主  任：</w:t>
      </w:r>
      <w:proofErr w:type="gramStart"/>
      <w:r w:rsidR="005B3C49">
        <w:rPr>
          <w:rFonts w:ascii="仿宋_GB2312" w:eastAsia="仿宋_GB2312" w:hAnsi="宋体" w:cs="宋体" w:hint="eastAsia"/>
          <w:kern w:val="0"/>
          <w:sz w:val="28"/>
          <w:szCs w:val="28"/>
        </w:rPr>
        <w:t>邹</w:t>
      </w:r>
      <w:proofErr w:type="gramEnd"/>
      <w:r w:rsidR="005B3C49">
        <w:rPr>
          <w:rFonts w:ascii="仿宋_GB2312" w:eastAsia="仿宋_GB2312" w:hAnsi="宋体" w:cs="宋体" w:hint="eastAsia"/>
          <w:kern w:val="0"/>
          <w:sz w:val="28"/>
          <w:szCs w:val="28"/>
        </w:rPr>
        <w:t xml:space="preserve">  飞</w:t>
      </w:r>
      <w:r w:rsidRPr="00417480">
        <w:rPr>
          <w:rFonts w:ascii="仿宋_GB2312" w:eastAsia="仿宋_GB2312" w:hAnsi="宋体" w:cs="宋体" w:hint="eastAsia"/>
          <w:kern w:val="0"/>
          <w:sz w:val="28"/>
          <w:szCs w:val="28"/>
        </w:rPr>
        <w:t xml:space="preserve">　　</w:t>
      </w:r>
    </w:p>
    <w:p w:rsidR="005B3C49" w:rsidRDefault="00417480" w:rsidP="005B3C49">
      <w:pPr>
        <w:widowControl/>
        <w:wordWrap w:val="0"/>
        <w:snapToGrid w:val="0"/>
        <w:spacing w:after="120" w:line="360" w:lineRule="auto"/>
        <w:ind w:firstLineChars="200" w:firstLine="560"/>
        <w:jc w:val="left"/>
        <w:rPr>
          <w:rFonts w:ascii="宋体" w:eastAsia="宋体" w:hAnsi="宋体" w:cs="宋体" w:hint="eastAsia"/>
          <w:kern w:val="0"/>
          <w:sz w:val="28"/>
          <w:szCs w:val="28"/>
        </w:rPr>
      </w:pPr>
      <w:r w:rsidRPr="00417480">
        <w:rPr>
          <w:rFonts w:ascii="仿宋_GB2312" w:eastAsia="仿宋_GB2312" w:hAnsi="宋体" w:cs="宋体" w:hint="eastAsia"/>
          <w:kern w:val="0"/>
          <w:sz w:val="28"/>
          <w:szCs w:val="28"/>
        </w:rPr>
        <w:t>副主任：</w:t>
      </w:r>
      <w:r w:rsidR="005B3C49">
        <w:rPr>
          <w:rFonts w:ascii="仿宋_GB2312" w:eastAsia="仿宋_GB2312" w:hAnsi="宋体" w:cs="宋体" w:hint="eastAsia"/>
          <w:kern w:val="0"/>
          <w:sz w:val="28"/>
          <w:szCs w:val="28"/>
        </w:rPr>
        <w:t>万成松  陈  清</w:t>
      </w:r>
      <w:r w:rsidRPr="00417480">
        <w:rPr>
          <w:rFonts w:ascii="仿宋_GB2312" w:eastAsia="仿宋_GB2312" w:hAnsi="宋体" w:cs="宋体" w:hint="eastAsia"/>
          <w:kern w:val="0"/>
          <w:sz w:val="28"/>
          <w:szCs w:val="28"/>
        </w:rPr>
        <w:t xml:space="preserve">　　</w:t>
      </w:r>
    </w:p>
    <w:p w:rsidR="005B3C49" w:rsidRPr="005B3C49" w:rsidRDefault="00417480" w:rsidP="005B3C49">
      <w:pPr>
        <w:widowControl/>
        <w:wordWrap w:val="0"/>
        <w:snapToGrid w:val="0"/>
        <w:spacing w:after="120" w:line="360" w:lineRule="auto"/>
        <w:ind w:firstLineChars="200" w:firstLine="560"/>
        <w:jc w:val="left"/>
        <w:rPr>
          <w:rFonts w:ascii="宋体" w:eastAsia="宋体" w:hAnsi="宋体" w:cs="宋体"/>
          <w:kern w:val="0"/>
          <w:sz w:val="28"/>
          <w:szCs w:val="28"/>
        </w:rPr>
      </w:pPr>
      <w:r w:rsidRPr="00417480">
        <w:rPr>
          <w:rFonts w:ascii="仿宋_GB2312" w:eastAsia="仿宋_GB2312" w:hAnsi="宋体" w:cs="宋体" w:hint="eastAsia"/>
          <w:kern w:val="0"/>
          <w:sz w:val="28"/>
          <w:szCs w:val="28"/>
        </w:rPr>
        <w:t>成  员：</w:t>
      </w:r>
      <w:r w:rsidR="005B3C49" w:rsidRPr="005B3C49">
        <w:rPr>
          <w:rFonts w:ascii="仿宋_GB2312" w:eastAsia="仿宋_GB2312" w:hAnsi="宋体" w:cs="宋体" w:hint="eastAsia"/>
          <w:kern w:val="0"/>
          <w:sz w:val="28"/>
          <w:szCs w:val="28"/>
        </w:rPr>
        <w:t>李</w:t>
      </w:r>
      <w:r w:rsidR="005B3C49" w:rsidRPr="005B3C49">
        <w:rPr>
          <w:rFonts w:ascii="仿宋_GB2312" w:eastAsia="仿宋_GB2312" w:hAnsi="宋体" w:cs="宋体"/>
          <w:kern w:val="0"/>
          <w:sz w:val="28"/>
          <w:szCs w:val="28"/>
        </w:rPr>
        <w:t xml:space="preserve"> </w:t>
      </w:r>
      <w:r w:rsidR="005B3C49" w:rsidRPr="005B3C49">
        <w:rPr>
          <w:rFonts w:ascii="仿宋_GB2312" w:eastAsia="仿宋_GB2312" w:hAnsi="宋体" w:cs="宋体" w:hint="eastAsia"/>
          <w:kern w:val="0"/>
          <w:sz w:val="28"/>
          <w:szCs w:val="28"/>
        </w:rPr>
        <w:t>华、</w:t>
      </w:r>
      <w:r w:rsidR="005B3C49">
        <w:rPr>
          <w:rFonts w:ascii="仿宋_GB2312" w:eastAsia="仿宋_GB2312" w:hAnsi="宋体" w:cs="宋体" w:hint="eastAsia"/>
          <w:kern w:val="0"/>
          <w:sz w:val="28"/>
          <w:szCs w:val="28"/>
        </w:rPr>
        <w:t>李  凌、</w:t>
      </w:r>
      <w:r w:rsidR="005B3C49" w:rsidRPr="005B3C49">
        <w:rPr>
          <w:rFonts w:ascii="仿宋_GB2312" w:eastAsia="仿宋_GB2312" w:hAnsi="宋体" w:cs="宋体" w:hint="eastAsia"/>
          <w:kern w:val="0"/>
          <w:sz w:val="28"/>
          <w:szCs w:val="28"/>
        </w:rPr>
        <w:t>马安德、周基元、冯现刚、彭鸿娟</w:t>
      </w:r>
    </w:p>
    <w:p w:rsidR="00417480" w:rsidRPr="00417480" w:rsidRDefault="005B3C49" w:rsidP="005B3C49">
      <w:pPr>
        <w:widowControl/>
        <w:wordWrap w:val="0"/>
        <w:snapToGrid w:val="0"/>
        <w:spacing w:after="120" w:line="360" w:lineRule="auto"/>
        <w:ind w:firstLineChars="600" w:firstLine="1680"/>
        <w:jc w:val="left"/>
        <w:rPr>
          <w:rFonts w:ascii="仿宋_GB2312" w:eastAsia="仿宋_GB2312" w:hAnsi="宋体" w:cs="宋体"/>
          <w:kern w:val="0"/>
          <w:sz w:val="28"/>
          <w:szCs w:val="28"/>
        </w:rPr>
      </w:pPr>
      <w:r w:rsidRPr="005B3C49">
        <w:rPr>
          <w:rFonts w:ascii="仿宋_GB2312" w:eastAsia="仿宋_GB2312" w:hAnsi="宋体" w:cs="宋体" w:hint="eastAsia"/>
          <w:kern w:val="0"/>
          <w:sz w:val="28"/>
          <w:szCs w:val="28"/>
        </w:rPr>
        <w:t>赵</w:t>
      </w:r>
      <w:r w:rsidRPr="005B3C49">
        <w:rPr>
          <w:rFonts w:ascii="仿宋_GB2312" w:eastAsia="仿宋_GB2312" w:hAnsi="宋体" w:cs="宋体"/>
          <w:kern w:val="0"/>
          <w:sz w:val="28"/>
          <w:szCs w:val="28"/>
        </w:rPr>
        <w:t xml:space="preserve"> </w:t>
      </w:r>
      <w:r w:rsidRPr="005B3C49">
        <w:rPr>
          <w:rFonts w:ascii="仿宋_GB2312" w:eastAsia="仿宋_GB2312" w:hAnsi="宋体" w:cs="宋体" w:hint="eastAsia"/>
          <w:kern w:val="0"/>
          <w:sz w:val="28"/>
          <w:szCs w:val="28"/>
        </w:rPr>
        <w:t>卫、</w:t>
      </w:r>
      <w:r>
        <w:rPr>
          <w:rFonts w:ascii="仿宋_GB2312" w:eastAsia="仿宋_GB2312" w:hAnsi="宋体" w:cs="宋体" w:hint="eastAsia"/>
          <w:kern w:val="0"/>
          <w:sz w:val="28"/>
          <w:szCs w:val="28"/>
        </w:rPr>
        <w:t>毛丽梅、</w:t>
      </w:r>
      <w:r w:rsidRPr="005B3C49">
        <w:rPr>
          <w:rFonts w:ascii="仿宋_GB2312" w:eastAsia="仿宋_GB2312" w:hAnsi="宋体" w:cs="宋体" w:hint="eastAsia"/>
          <w:kern w:val="0"/>
          <w:sz w:val="28"/>
          <w:szCs w:val="28"/>
        </w:rPr>
        <w:t>孟晓静、胡贵方、刘云岗、周美娟</w:t>
      </w:r>
    </w:p>
    <w:p w:rsidR="00417480" w:rsidRPr="00417480" w:rsidRDefault="00417480" w:rsidP="00417480">
      <w:pPr>
        <w:widowControl/>
        <w:wordWrap w:val="0"/>
        <w:snapToGrid w:val="0"/>
        <w:spacing w:line="360" w:lineRule="auto"/>
        <w:ind w:firstLineChars="200" w:firstLine="562"/>
        <w:jc w:val="left"/>
        <w:rPr>
          <w:rFonts w:ascii="宋体" w:eastAsia="宋体" w:hAnsi="宋体" w:cs="宋体"/>
          <w:kern w:val="0"/>
          <w:sz w:val="28"/>
          <w:szCs w:val="28"/>
        </w:rPr>
      </w:pPr>
      <w:r w:rsidRPr="00417480">
        <w:rPr>
          <w:rFonts w:ascii="仿宋_GB2312" w:eastAsia="仿宋_GB2312" w:hAnsi="宋体" w:cs="宋体" w:hint="eastAsia"/>
          <w:b/>
          <w:kern w:val="0"/>
          <w:sz w:val="28"/>
          <w:szCs w:val="28"/>
        </w:rPr>
        <w:t xml:space="preserve">二、参赛条件　　</w:t>
      </w:r>
    </w:p>
    <w:p w:rsidR="00417480" w:rsidRPr="00417480" w:rsidRDefault="00417480" w:rsidP="00417480">
      <w:pPr>
        <w:widowControl/>
        <w:wordWrap w:val="0"/>
        <w:snapToGrid w:val="0"/>
        <w:spacing w:line="360" w:lineRule="auto"/>
        <w:jc w:val="left"/>
        <w:rPr>
          <w:rFonts w:ascii="宋体" w:eastAsia="宋体" w:hAnsi="宋体" w:cs="宋体"/>
          <w:kern w:val="0"/>
          <w:sz w:val="28"/>
          <w:szCs w:val="28"/>
        </w:rPr>
      </w:pPr>
      <w:r w:rsidRPr="00417480">
        <w:rPr>
          <w:rFonts w:ascii="仿宋_GB2312" w:eastAsia="仿宋_GB2312" w:hAnsi="宋体" w:cs="宋体" w:hint="eastAsia"/>
          <w:kern w:val="0"/>
          <w:sz w:val="28"/>
          <w:szCs w:val="28"/>
        </w:rPr>
        <w:t xml:space="preserve">    凡承担2014-2015学年全日制本专科教学任务、副教授（含）以下职称，45周岁以下的中青年教师（1970年9月1日以后出生），均可参加教学竞赛。　　</w:t>
      </w:r>
    </w:p>
    <w:p w:rsidR="00417480" w:rsidRPr="00417480" w:rsidRDefault="00417480" w:rsidP="00417480">
      <w:pPr>
        <w:widowControl/>
        <w:wordWrap w:val="0"/>
        <w:snapToGrid w:val="0"/>
        <w:spacing w:line="360" w:lineRule="auto"/>
        <w:ind w:firstLineChars="200" w:firstLine="562"/>
        <w:jc w:val="left"/>
        <w:rPr>
          <w:rFonts w:ascii="宋体" w:eastAsia="宋体" w:hAnsi="宋体" w:cs="宋体"/>
          <w:kern w:val="0"/>
          <w:sz w:val="28"/>
          <w:szCs w:val="28"/>
        </w:rPr>
      </w:pPr>
      <w:r w:rsidRPr="00417480">
        <w:rPr>
          <w:rFonts w:ascii="仿宋_GB2312" w:eastAsia="仿宋_GB2312" w:hAnsi="宋体" w:cs="宋体" w:hint="eastAsia"/>
          <w:b/>
          <w:kern w:val="0"/>
          <w:sz w:val="28"/>
          <w:szCs w:val="28"/>
        </w:rPr>
        <w:t xml:space="preserve">三、比赛办法及时间安排　　</w:t>
      </w:r>
    </w:p>
    <w:p w:rsidR="00417480" w:rsidRPr="00417480" w:rsidRDefault="00417480" w:rsidP="00417480">
      <w:pPr>
        <w:widowControl/>
        <w:wordWrap w:val="0"/>
        <w:snapToGrid w:val="0"/>
        <w:spacing w:line="360" w:lineRule="auto"/>
        <w:ind w:firstLineChars="200" w:firstLine="560"/>
        <w:jc w:val="left"/>
        <w:rPr>
          <w:rFonts w:ascii="宋体" w:eastAsia="宋体" w:hAnsi="宋体" w:cs="宋体"/>
          <w:kern w:val="0"/>
          <w:sz w:val="28"/>
          <w:szCs w:val="28"/>
        </w:rPr>
      </w:pPr>
      <w:r w:rsidRPr="00417480">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比赛分组。本次比赛分基础组</w:t>
      </w:r>
      <w:r w:rsidRPr="00417480">
        <w:rPr>
          <w:rFonts w:ascii="仿宋_GB2312" w:eastAsia="仿宋_GB2312" w:hAnsi="宋体" w:cs="宋体" w:hint="eastAsia"/>
          <w:kern w:val="0"/>
          <w:sz w:val="28"/>
          <w:szCs w:val="28"/>
        </w:rPr>
        <w:t>和</w:t>
      </w:r>
      <w:proofErr w:type="gramStart"/>
      <w:r w:rsidRPr="00417480">
        <w:rPr>
          <w:rFonts w:ascii="仿宋_GB2312" w:eastAsia="仿宋_GB2312" w:hAnsi="宋体" w:cs="宋体" w:hint="eastAsia"/>
          <w:kern w:val="0"/>
          <w:sz w:val="28"/>
          <w:szCs w:val="28"/>
        </w:rPr>
        <w:t>双语组</w:t>
      </w:r>
      <w:proofErr w:type="gramEnd"/>
      <w:r>
        <w:rPr>
          <w:rFonts w:ascii="仿宋_GB2312" w:eastAsia="仿宋_GB2312" w:hAnsi="宋体" w:cs="宋体" w:hint="eastAsia"/>
          <w:kern w:val="0"/>
          <w:sz w:val="28"/>
          <w:szCs w:val="28"/>
        </w:rPr>
        <w:t>二</w:t>
      </w:r>
      <w:r w:rsidRPr="00417480">
        <w:rPr>
          <w:rFonts w:ascii="仿宋_GB2312" w:eastAsia="仿宋_GB2312" w:hAnsi="宋体" w:cs="宋体" w:hint="eastAsia"/>
          <w:kern w:val="0"/>
          <w:sz w:val="28"/>
          <w:szCs w:val="28"/>
        </w:rPr>
        <w:t>组。每名选手限报名参加一个组别的比赛，在本项赛事中曾获得一等奖的教师不能再报名参加同一组别的比赛。</w:t>
      </w:r>
    </w:p>
    <w:p w:rsidR="00417480" w:rsidRPr="00417480" w:rsidRDefault="00417480" w:rsidP="00417480">
      <w:pPr>
        <w:widowControl/>
        <w:wordWrap w:val="0"/>
        <w:snapToGrid w:val="0"/>
        <w:spacing w:line="360" w:lineRule="auto"/>
        <w:ind w:firstLineChars="200" w:firstLine="560"/>
        <w:jc w:val="left"/>
        <w:rPr>
          <w:rFonts w:ascii="宋体" w:eastAsia="宋体" w:hAnsi="宋体" w:cs="宋体"/>
          <w:kern w:val="0"/>
          <w:sz w:val="28"/>
          <w:szCs w:val="28"/>
        </w:rPr>
      </w:pPr>
      <w:r w:rsidRPr="00417480">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学院</w:t>
      </w:r>
      <w:r w:rsidRPr="00417480">
        <w:rPr>
          <w:rFonts w:ascii="仿宋_GB2312" w:eastAsia="仿宋_GB2312" w:hAnsi="宋体" w:cs="宋体" w:hint="eastAsia"/>
          <w:kern w:val="0"/>
          <w:sz w:val="28"/>
          <w:szCs w:val="28"/>
        </w:rPr>
        <w:t>组织</w:t>
      </w:r>
      <w:r>
        <w:rPr>
          <w:rFonts w:ascii="仿宋_GB2312" w:eastAsia="仿宋_GB2312" w:hAnsi="宋体" w:cs="宋体" w:hint="eastAsia"/>
          <w:kern w:val="0"/>
          <w:sz w:val="28"/>
          <w:szCs w:val="28"/>
        </w:rPr>
        <w:t>预赛</w:t>
      </w:r>
      <w:r w:rsidRPr="00417480">
        <w:rPr>
          <w:rFonts w:ascii="仿宋_GB2312" w:eastAsia="仿宋_GB2312" w:hAnsi="宋体" w:cs="宋体" w:hint="eastAsia"/>
          <w:kern w:val="0"/>
          <w:sz w:val="28"/>
          <w:szCs w:val="28"/>
        </w:rPr>
        <w:t>，10月1</w:t>
      </w:r>
      <w:r>
        <w:rPr>
          <w:rFonts w:ascii="仿宋_GB2312" w:eastAsia="仿宋_GB2312" w:hAnsi="宋体" w:cs="宋体" w:hint="eastAsia"/>
          <w:kern w:val="0"/>
          <w:sz w:val="28"/>
          <w:szCs w:val="28"/>
        </w:rPr>
        <w:t>6</w:t>
      </w:r>
      <w:r w:rsidRPr="00417480">
        <w:rPr>
          <w:rFonts w:ascii="仿宋_GB2312" w:eastAsia="仿宋_GB2312" w:hAnsi="宋体" w:cs="宋体" w:hint="eastAsia"/>
          <w:kern w:val="0"/>
          <w:sz w:val="28"/>
          <w:szCs w:val="28"/>
        </w:rPr>
        <w:t>日前完成预赛，并将</w:t>
      </w:r>
      <w:r>
        <w:rPr>
          <w:rFonts w:ascii="仿宋_GB2312" w:eastAsia="仿宋_GB2312" w:hAnsi="宋体" w:cs="宋体" w:hint="eastAsia"/>
          <w:kern w:val="0"/>
          <w:sz w:val="28"/>
          <w:szCs w:val="28"/>
        </w:rPr>
        <w:t>预赛基础组前3名、</w:t>
      </w:r>
      <w:proofErr w:type="gramStart"/>
      <w:r>
        <w:rPr>
          <w:rFonts w:ascii="仿宋_GB2312" w:eastAsia="仿宋_GB2312" w:hAnsi="宋体" w:cs="宋体" w:hint="eastAsia"/>
          <w:kern w:val="0"/>
          <w:sz w:val="28"/>
          <w:szCs w:val="28"/>
        </w:rPr>
        <w:t>双语组</w:t>
      </w:r>
      <w:proofErr w:type="gramEnd"/>
      <w:r>
        <w:rPr>
          <w:rFonts w:ascii="仿宋_GB2312" w:eastAsia="仿宋_GB2312" w:hAnsi="宋体" w:cs="宋体" w:hint="eastAsia"/>
          <w:kern w:val="0"/>
          <w:sz w:val="28"/>
          <w:szCs w:val="28"/>
        </w:rPr>
        <w:t>前2名推荐参加学校</w:t>
      </w:r>
      <w:r w:rsidR="0078753C">
        <w:rPr>
          <w:rFonts w:ascii="仿宋_GB2312" w:eastAsia="仿宋_GB2312" w:hAnsi="宋体" w:cs="宋体" w:hint="eastAsia"/>
          <w:kern w:val="0"/>
          <w:sz w:val="28"/>
          <w:szCs w:val="28"/>
        </w:rPr>
        <w:t>的</w:t>
      </w:r>
      <w:r>
        <w:rPr>
          <w:rFonts w:ascii="仿宋_GB2312" w:eastAsia="仿宋_GB2312" w:hAnsi="宋体" w:cs="宋体" w:hint="eastAsia"/>
          <w:kern w:val="0"/>
          <w:sz w:val="28"/>
          <w:szCs w:val="28"/>
        </w:rPr>
        <w:t>复赛和决赛</w:t>
      </w:r>
      <w:r w:rsidR="0078753C">
        <w:rPr>
          <w:rFonts w:ascii="仿宋_GB2312" w:eastAsia="仿宋_GB2312" w:hAnsi="宋体" w:cs="宋体" w:hint="eastAsia"/>
          <w:kern w:val="0"/>
          <w:sz w:val="28"/>
          <w:szCs w:val="28"/>
        </w:rPr>
        <w:t>。</w:t>
      </w:r>
      <w:r w:rsidRPr="00417480">
        <w:rPr>
          <w:rFonts w:ascii="仿宋_GB2312" w:eastAsia="仿宋_GB2312" w:hAnsi="宋体" w:cs="宋体" w:hint="eastAsia"/>
          <w:kern w:val="0"/>
          <w:sz w:val="28"/>
          <w:szCs w:val="28"/>
        </w:rPr>
        <w:t xml:space="preserve">　　</w:t>
      </w:r>
    </w:p>
    <w:p w:rsidR="00417480" w:rsidRPr="00417480" w:rsidRDefault="00417480" w:rsidP="00417480">
      <w:pPr>
        <w:widowControl/>
        <w:wordWrap w:val="0"/>
        <w:snapToGrid w:val="0"/>
        <w:spacing w:line="360" w:lineRule="auto"/>
        <w:ind w:firstLineChars="200" w:firstLine="560"/>
        <w:jc w:val="left"/>
        <w:rPr>
          <w:rFonts w:ascii="宋体" w:eastAsia="宋体" w:hAnsi="宋体" w:cs="宋体"/>
          <w:kern w:val="0"/>
          <w:sz w:val="28"/>
          <w:szCs w:val="28"/>
        </w:rPr>
      </w:pPr>
      <w:r w:rsidRPr="00417480">
        <w:rPr>
          <w:rFonts w:ascii="仿宋_GB2312" w:eastAsia="仿宋_GB2312" w:hAnsi="Times New Roman" w:cs="宋体" w:hint="eastAsia"/>
          <w:kern w:val="0"/>
          <w:sz w:val="28"/>
          <w:szCs w:val="28"/>
        </w:rPr>
        <w:t>3</w:t>
      </w:r>
      <w:r w:rsidRPr="00417480">
        <w:rPr>
          <w:rFonts w:ascii="仿宋_GB2312" w:eastAsia="仿宋_GB2312" w:hAnsi="宋体" w:cs="宋体" w:hint="eastAsia"/>
          <w:kern w:val="0"/>
          <w:sz w:val="28"/>
          <w:szCs w:val="28"/>
        </w:rPr>
        <w:t>.</w:t>
      </w:r>
      <w:r w:rsidRPr="00417480">
        <w:rPr>
          <w:rFonts w:ascii="仿宋_GB2312" w:eastAsia="仿宋_GB2312" w:hAnsi="Times New Roman" w:cs="宋体" w:hint="eastAsia"/>
          <w:kern w:val="0"/>
          <w:sz w:val="28"/>
          <w:szCs w:val="28"/>
        </w:rPr>
        <w:t>复赛</w:t>
      </w:r>
      <w:r w:rsidR="0078753C">
        <w:rPr>
          <w:rFonts w:ascii="仿宋_GB2312" w:eastAsia="仿宋_GB2312" w:hAnsi="Times New Roman" w:cs="宋体" w:hint="eastAsia"/>
          <w:kern w:val="0"/>
          <w:sz w:val="28"/>
          <w:szCs w:val="28"/>
        </w:rPr>
        <w:t>由学校组织</w:t>
      </w:r>
      <w:r w:rsidRPr="00417480">
        <w:rPr>
          <w:rFonts w:ascii="仿宋_GB2312" w:eastAsia="仿宋_GB2312" w:hAnsi="Times New Roman" w:cs="宋体" w:hint="eastAsia"/>
          <w:kern w:val="0"/>
          <w:sz w:val="28"/>
          <w:szCs w:val="28"/>
        </w:rPr>
        <w:t>。基础组、临床组和</w:t>
      </w:r>
      <w:proofErr w:type="gramStart"/>
      <w:r w:rsidRPr="00417480">
        <w:rPr>
          <w:rFonts w:ascii="仿宋_GB2312" w:eastAsia="仿宋_GB2312" w:hAnsi="Times New Roman" w:cs="宋体" w:hint="eastAsia"/>
          <w:kern w:val="0"/>
          <w:sz w:val="28"/>
          <w:szCs w:val="28"/>
        </w:rPr>
        <w:t>双语组</w:t>
      </w:r>
      <w:proofErr w:type="gramEnd"/>
      <w:r w:rsidRPr="00417480">
        <w:rPr>
          <w:rFonts w:ascii="仿宋_GB2312" w:eastAsia="仿宋_GB2312" w:hAnsi="Times New Roman" w:cs="宋体" w:hint="eastAsia"/>
          <w:kern w:val="0"/>
          <w:sz w:val="28"/>
          <w:szCs w:val="28"/>
        </w:rPr>
        <w:t>的复赛时间为10月下旬，比赛形式为课堂教学现场模拟展示，内容自选，时间20分</w:t>
      </w:r>
      <w:r w:rsidRPr="00417480">
        <w:rPr>
          <w:rFonts w:ascii="仿宋_GB2312" w:eastAsia="仿宋_GB2312" w:hAnsi="Times New Roman" w:cs="宋体" w:hint="eastAsia"/>
          <w:kern w:val="0"/>
          <w:sz w:val="28"/>
          <w:szCs w:val="28"/>
        </w:rPr>
        <w:lastRenderedPageBreak/>
        <w:t xml:space="preserve">钟，比赛顺序由抽签决定。非直属附属医院组的复赛，采用对参赛教师授课录像进行评比的方式进行。评委由专家评委和学生评委担任，每个组的前10名进入决赛。　　</w:t>
      </w:r>
    </w:p>
    <w:p w:rsidR="00417480" w:rsidRPr="00417480" w:rsidRDefault="00417480" w:rsidP="00417480">
      <w:pPr>
        <w:widowControl/>
        <w:wordWrap w:val="0"/>
        <w:snapToGrid w:val="0"/>
        <w:spacing w:line="360" w:lineRule="auto"/>
        <w:ind w:firstLine="645"/>
        <w:jc w:val="left"/>
        <w:rPr>
          <w:rFonts w:ascii="宋体" w:eastAsia="宋体" w:hAnsi="宋体" w:cs="宋体"/>
          <w:kern w:val="0"/>
          <w:sz w:val="28"/>
          <w:szCs w:val="28"/>
        </w:rPr>
      </w:pPr>
      <w:r w:rsidRPr="00417480">
        <w:rPr>
          <w:rFonts w:ascii="仿宋_GB2312" w:eastAsia="仿宋_GB2312" w:hAnsi="Times New Roman" w:cs="宋体" w:hint="eastAsia"/>
          <w:kern w:val="0"/>
          <w:sz w:val="28"/>
          <w:szCs w:val="28"/>
        </w:rPr>
        <w:t>授课录像要求</w:t>
      </w:r>
      <w:r w:rsidRPr="00417480">
        <w:rPr>
          <w:rFonts w:ascii="仿宋_GB2312" w:eastAsia="仿宋_GB2312" w:hAnsi="宋体" w:cs="宋体" w:hint="eastAsia"/>
          <w:kern w:val="0"/>
          <w:sz w:val="28"/>
          <w:szCs w:val="28"/>
        </w:rPr>
        <w:t>图像清晰稳定、构图合理、声音清楚，能较全面真实反映教学情境。各</w:t>
      </w:r>
      <w:r w:rsidRPr="00417480">
        <w:rPr>
          <w:rFonts w:ascii="仿宋_GB2312" w:eastAsia="仿宋_GB2312" w:hAnsi="Times New Roman" w:cs="宋体" w:hint="eastAsia"/>
          <w:kern w:val="0"/>
          <w:sz w:val="28"/>
          <w:szCs w:val="28"/>
        </w:rPr>
        <w:t xml:space="preserve">非直属附属医院至少选拔推荐1名教师参加复赛，并将复赛选手的授课录像在10月15日前上报教务处。　　</w:t>
      </w:r>
    </w:p>
    <w:p w:rsidR="00417480" w:rsidRPr="00417480" w:rsidRDefault="00417480" w:rsidP="00417480">
      <w:pPr>
        <w:widowControl/>
        <w:wordWrap w:val="0"/>
        <w:snapToGrid w:val="0"/>
        <w:spacing w:line="360" w:lineRule="auto"/>
        <w:ind w:firstLineChars="200" w:firstLine="560"/>
        <w:jc w:val="left"/>
        <w:rPr>
          <w:rFonts w:ascii="宋体" w:eastAsia="宋体" w:hAnsi="宋体" w:cs="宋体"/>
          <w:kern w:val="0"/>
          <w:sz w:val="28"/>
          <w:szCs w:val="28"/>
        </w:rPr>
      </w:pPr>
      <w:r w:rsidRPr="00417480">
        <w:rPr>
          <w:rFonts w:ascii="仿宋_GB2312" w:eastAsia="仿宋_GB2312" w:hAnsi="Times New Roman" w:cs="宋体" w:hint="eastAsia"/>
          <w:kern w:val="0"/>
          <w:sz w:val="28"/>
          <w:szCs w:val="28"/>
        </w:rPr>
        <w:t>4</w:t>
      </w:r>
      <w:r w:rsidRPr="00417480">
        <w:rPr>
          <w:rFonts w:ascii="仿宋_GB2312" w:eastAsia="仿宋_GB2312" w:hAnsi="宋体" w:cs="宋体" w:hint="eastAsia"/>
          <w:kern w:val="0"/>
          <w:sz w:val="28"/>
          <w:szCs w:val="28"/>
        </w:rPr>
        <w:t>.</w:t>
      </w:r>
      <w:r w:rsidRPr="00417480">
        <w:rPr>
          <w:rFonts w:ascii="仿宋_GB2312" w:eastAsia="仿宋_GB2312" w:hAnsi="Times New Roman" w:cs="宋体" w:hint="eastAsia"/>
          <w:kern w:val="0"/>
          <w:sz w:val="28"/>
          <w:szCs w:val="28"/>
        </w:rPr>
        <w:t xml:space="preserve">决赛。11月中旬举行决赛，比赛形式为课堂教学现场模拟展示，时间20分钟，比赛顺序由抽签决定，评委由专家评委和学生评委担任。每个组决出一等奖2名、二等奖3名、三等奖5名。　　</w:t>
      </w:r>
    </w:p>
    <w:p w:rsidR="00417480" w:rsidRPr="00417480" w:rsidRDefault="00417480" w:rsidP="00417480">
      <w:pPr>
        <w:widowControl/>
        <w:wordWrap w:val="0"/>
        <w:snapToGrid w:val="0"/>
        <w:spacing w:line="360" w:lineRule="auto"/>
        <w:ind w:firstLineChars="200" w:firstLine="562"/>
        <w:jc w:val="left"/>
        <w:rPr>
          <w:rFonts w:ascii="宋体" w:eastAsia="宋体" w:hAnsi="宋体" w:cs="宋体"/>
          <w:kern w:val="0"/>
          <w:sz w:val="28"/>
          <w:szCs w:val="28"/>
        </w:rPr>
      </w:pPr>
      <w:r w:rsidRPr="00417480">
        <w:rPr>
          <w:rFonts w:ascii="仿宋_GB2312" w:eastAsia="仿宋_GB2312" w:hAnsi="宋体" w:cs="宋体" w:hint="eastAsia"/>
          <w:b/>
          <w:kern w:val="0"/>
          <w:sz w:val="28"/>
          <w:szCs w:val="28"/>
        </w:rPr>
        <w:t xml:space="preserve">五、评分标准和计分方式　　</w:t>
      </w:r>
    </w:p>
    <w:p w:rsidR="00417480" w:rsidRPr="00417480" w:rsidRDefault="00417480" w:rsidP="00417480">
      <w:pPr>
        <w:widowControl/>
        <w:wordWrap w:val="0"/>
        <w:snapToGrid w:val="0"/>
        <w:spacing w:line="360" w:lineRule="auto"/>
        <w:ind w:firstLineChars="200" w:firstLine="560"/>
        <w:jc w:val="left"/>
        <w:rPr>
          <w:rFonts w:ascii="宋体" w:eastAsia="宋体" w:hAnsi="宋体" w:cs="宋体"/>
          <w:kern w:val="0"/>
          <w:sz w:val="28"/>
          <w:szCs w:val="28"/>
        </w:rPr>
      </w:pPr>
      <w:r w:rsidRPr="00417480">
        <w:rPr>
          <w:rFonts w:ascii="仿宋_GB2312" w:eastAsia="仿宋_GB2312" w:hAnsi="Times New Roman" w:cs="宋体" w:hint="eastAsia"/>
          <w:kern w:val="0"/>
          <w:sz w:val="28"/>
          <w:szCs w:val="28"/>
        </w:rPr>
        <w:t>复赛和决赛的评分标准参照《南方医科大学教师课堂教学质量专家评价标准》、《南方医科大学教师课堂教学质量学生评价标准》及《南方医科大学双语教学授课质量评价表》。计分方式为专家</w:t>
      </w:r>
      <w:proofErr w:type="gramStart"/>
      <w:r w:rsidRPr="00417480">
        <w:rPr>
          <w:rFonts w:ascii="仿宋_GB2312" w:eastAsia="仿宋_GB2312" w:hAnsi="Times New Roman" w:cs="宋体" w:hint="eastAsia"/>
          <w:kern w:val="0"/>
          <w:sz w:val="28"/>
          <w:szCs w:val="28"/>
        </w:rPr>
        <w:t>评分占</w:t>
      </w:r>
      <w:proofErr w:type="gramEnd"/>
      <w:r w:rsidRPr="00417480">
        <w:rPr>
          <w:rFonts w:ascii="仿宋_GB2312" w:eastAsia="仿宋_GB2312" w:hAnsi="Times New Roman" w:cs="宋体" w:hint="eastAsia"/>
          <w:kern w:val="0"/>
          <w:sz w:val="28"/>
          <w:szCs w:val="28"/>
        </w:rPr>
        <w:t>60%、学生</w:t>
      </w:r>
      <w:proofErr w:type="gramStart"/>
      <w:r w:rsidRPr="00417480">
        <w:rPr>
          <w:rFonts w:ascii="仿宋_GB2312" w:eastAsia="仿宋_GB2312" w:hAnsi="Times New Roman" w:cs="宋体" w:hint="eastAsia"/>
          <w:kern w:val="0"/>
          <w:sz w:val="28"/>
          <w:szCs w:val="28"/>
        </w:rPr>
        <w:t>评分占</w:t>
      </w:r>
      <w:proofErr w:type="gramEnd"/>
      <w:r w:rsidRPr="00417480">
        <w:rPr>
          <w:rFonts w:ascii="仿宋_GB2312" w:eastAsia="仿宋_GB2312" w:hAnsi="Times New Roman" w:cs="宋体" w:hint="eastAsia"/>
          <w:kern w:val="0"/>
          <w:sz w:val="28"/>
          <w:szCs w:val="28"/>
        </w:rPr>
        <w:t xml:space="preserve">40%。　　</w:t>
      </w:r>
    </w:p>
    <w:p w:rsidR="00417480" w:rsidRPr="00417480" w:rsidRDefault="00417480" w:rsidP="00417480">
      <w:pPr>
        <w:widowControl/>
        <w:wordWrap w:val="0"/>
        <w:snapToGrid w:val="0"/>
        <w:spacing w:line="360" w:lineRule="auto"/>
        <w:ind w:firstLineChars="200" w:firstLine="562"/>
        <w:jc w:val="left"/>
        <w:rPr>
          <w:rFonts w:ascii="宋体" w:eastAsia="宋体" w:hAnsi="宋体" w:cs="宋体"/>
          <w:kern w:val="0"/>
          <w:sz w:val="28"/>
          <w:szCs w:val="28"/>
        </w:rPr>
      </w:pPr>
      <w:r w:rsidRPr="00417480">
        <w:rPr>
          <w:rFonts w:ascii="仿宋_GB2312" w:eastAsia="仿宋_GB2312" w:hAnsi="宋体" w:cs="宋体" w:hint="eastAsia"/>
          <w:b/>
          <w:kern w:val="0"/>
          <w:sz w:val="28"/>
          <w:szCs w:val="28"/>
        </w:rPr>
        <w:t xml:space="preserve">六、奖励办法　　</w:t>
      </w:r>
    </w:p>
    <w:p w:rsidR="00417480" w:rsidRPr="00417480" w:rsidRDefault="00417480" w:rsidP="00417480">
      <w:pPr>
        <w:widowControl/>
        <w:wordWrap w:val="0"/>
        <w:snapToGrid w:val="0"/>
        <w:spacing w:line="360" w:lineRule="auto"/>
        <w:ind w:firstLine="645"/>
        <w:jc w:val="left"/>
        <w:rPr>
          <w:rFonts w:ascii="宋体" w:eastAsia="宋体" w:hAnsi="宋体" w:cs="宋体"/>
          <w:kern w:val="0"/>
          <w:sz w:val="28"/>
          <w:szCs w:val="28"/>
        </w:rPr>
      </w:pPr>
      <w:r w:rsidRPr="00417480">
        <w:rPr>
          <w:rFonts w:ascii="仿宋_GB2312" w:eastAsia="仿宋_GB2312" w:hAnsi="Times New Roman" w:cs="宋体" w:hint="eastAsia"/>
          <w:kern w:val="0"/>
          <w:sz w:val="28"/>
          <w:szCs w:val="28"/>
        </w:rPr>
        <w:t xml:space="preserve">学校给比赛获奖者颁发荣誉证书并给予一定的物质奖励，其中一等奖3000元、二等奖2000元、三等奖1000元。本次竞赛一、二、三等奖获得者同时分别获学校2014学年教学优秀一、二、三等奖。今后学校将优先推荐比赛获奖选手参加上级有关部门组织的教学竞赛。　　</w:t>
      </w:r>
    </w:p>
    <w:p w:rsidR="00417480" w:rsidRPr="00417480" w:rsidRDefault="00417480" w:rsidP="00417480">
      <w:pPr>
        <w:widowControl/>
        <w:wordWrap w:val="0"/>
        <w:snapToGrid w:val="0"/>
        <w:spacing w:line="360" w:lineRule="auto"/>
        <w:ind w:firstLineChars="196" w:firstLine="551"/>
        <w:jc w:val="left"/>
        <w:rPr>
          <w:rFonts w:ascii="宋体" w:eastAsia="宋体" w:hAnsi="宋体" w:cs="宋体"/>
          <w:kern w:val="0"/>
          <w:sz w:val="28"/>
          <w:szCs w:val="28"/>
        </w:rPr>
      </w:pPr>
      <w:r w:rsidRPr="00417480">
        <w:rPr>
          <w:rFonts w:ascii="仿宋_GB2312" w:eastAsia="仿宋_GB2312" w:hAnsi="宋体" w:cs="宋体" w:hint="eastAsia"/>
          <w:b/>
          <w:bCs/>
          <w:kern w:val="0"/>
          <w:sz w:val="28"/>
          <w:szCs w:val="28"/>
        </w:rPr>
        <w:t xml:space="preserve">七、几点要求　　</w:t>
      </w:r>
    </w:p>
    <w:p w:rsidR="00417480" w:rsidRPr="00417480" w:rsidRDefault="00417480" w:rsidP="00417480">
      <w:pPr>
        <w:widowControl/>
        <w:wordWrap w:val="0"/>
        <w:snapToGrid w:val="0"/>
        <w:spacing w:line="360" w:lineRule="auto"/>
        <w:ind w:firstLineChars="200" w:firstLine="560"/>
        <w:jc w:val="left"/>
        <w:rPr>
          <w:rFonts w:ascii="宋体" w:eastAsia="宋体" w:hAnsi="宋体" w:cs="宋体"/>
          <w:kern w:val="0"/>
          <w:sz w:val="28"/>
          <w:szCs w:val="28"/>
        </w:rPr>
      </w:pPr>
      <w:r w:rsidRPr="00417480">
        <w:rPr>
          <w:rFonts w:ascii="仿宋_GB2312" w:eastAsia="仿宋_GB2312" w:hAnsi="宋体" w:cs="宋体" w:hint="eastAsia"/>
          <w:kern w:val="0"/>
          <w:sz w:val="28"/>
          <w:szCs w:val="28"/>
        </w:rPr>
        <w:t>1.思想高度重视，精心组织落实。课堂教学是高校教学的主要形式和中心环节。各单位要从全面提高教学质量和中青年教师教学水平的高度，充分认识本次竞赛活动的重要性，充分宣传、广泛发动、严密组织、抓好落实。竞赛要贯彻公平、公正、公开的原则，保证广大</w:t>
      </w:r>
      <w:r w:rsidRPr="00417480">
        <w:rPr>
          <w:rFonts w:ascii="仿宋_GB2312" w:eastAsia="仿宋_GB2312" w:hAnsi="宋体" w:cs="宋体" w:hint="eastAsia"/>
          <w:kern w:val="0"/>
          <w:sz w:val="28"/>
          <w:szCs w:val="28"/>
        </w:rPr>
        <w:lastRenderedPageBreak/>
        <w:t>教师公平地参与教学竞赛活动，真正选拔</w:t>
      </w:r>
      <w:proofErr w:type="gramStart"/>
      <w:r w:rsidRPr="00417480">
        <w:rPr>
          <w:rFonts w:ascii="仿宋_GB2312" w:eastAsia="仿宋_GB2312" w:hAnsi="宋体" w:cs="宋体" w:hint="eastAsia"/>
          <w:kern w:val="0"/>
          <w:sz w:val="28"/>
          <w:szCs w:val="28"/>
        </w:rPr>
        <w:t>出教学</w:t>
      </w:r>
      <w:proofErr w:type="gramEnd"/>
      <w:r w:rsidRPr="00417480">
        <w:rPr>
          <w:rFonts w:ascii="仿宋_GB2312" w:eastAsia="仿宋_GB2312" w:hAnsi="宋体" w:cs="宋体" w:hint="eastAsia"/>
          <w:kern w:val="0"/>
          <w:sz w:val="28"/>
          <w:szCs w:val="28"/>
        </w:rPr>
        <w:t xml:space="preserve">能手。要以此次竞赛为抓手，进一步完善教研室、教学团队、课程组等基层教学组织建设，有计划地开展青年教师的培训工作，推进中青年教师队伍建设。　　</w:t>
      </w:r>
    </w:p>
    <w:p w:rsidR="00417480" w:rsidRPr="00417480" w:rsidRDefault="00417480" w:rsidP="00417480">
      <w:pPr>
        <w:widowControl/>
        <w:wordWrap w:val="0"/>
        <w:snapToGrid w:val="0"/>
        <w:spacing w:line="360" w:lineRule="auto"/>
        <w:ind w:firstLineChars="200" w:firstLine="560"/>
        <w:jc w:val="left"/>
        <w:rPr>
          <w:rFonts w:ascii="宋体" w:eastAsia="宋体" w:hAnsi="宋体" w:cs="宋体"/>
          <w:kern w:val="0"/>
          <w:sz w:val="28"/>
          <w:szCs w:val="28"/>
        </w:rPr>
      </w:pPr>
      <w:r w:rsidRPr="00417480">
        <w:rPr>
          <w:rFonts w:ascii="仿宋_GB2312" w:eastAsia="仿宋_GB2312" w:hAnsi="宋体" w:cs="宋体" w:hint="eastAsia"/>
          <w:kern w:val="0"/>
          <w:sz w:val="28"/>
          <w:szCs w:val="28"/>
        </w:rPr>
        <w:t>2.强化教学基本功，鼓励教学创新。比赛过程中要强化课堂设计、教学语言、教学媒体、试题（病例）解析等教学基本功，积极鼓励</w:t>
      </w:r>
      <w:r w:rsidRPr="00417480">
        <w:rPr>
          <w:rFonts w:ascii="仿宋_GB2312" w:eastAsia="仿宋_GB2312" w:hAnsi="Times New Roman" w:cs="宋体" w:hint="eastAsia"/>
          <w:kern w:val="0"/>
          <w:sz w:val="28"/>
          <w:szCs w:val="28"/>
        </w:rPr>
        <w:t>使用案例式、启发式</w:t>
      </w:r>
      <w:r w:rsidRPr="00417480">
        <w:rPr>
          <w:rFonts w:ascii="仿宋_GB2312" w:eastAsia="仿宋_GB2312" w:hAnsi="宋体" w:cs="宋体" w:hint="eastAsia"/>
          <w:kern w:val="0"/>
          <w:sz w:val="28"/>
          <w:szCs w:val="28"/>
        </w:rPr>
        <w:t xml:space="preserve">、讨论式等先进教学方法，注重将书本知识与生活实践有机结合，加强对学生主体的关注，努力提高教学效果。　　</w:t>
      </w:r>
    </w:p>
    <w:p w:rsidR="00417480" w:rsidRPr="00417480" w:rsidRDefault="00417480" w:rsidP="00417480">
      <w:pPr>
        <w:widowControl/>
        <w:wordWrap w:val="0"/>
        <w:snapToGrid w:val="0"/>
        <w:spacing w:line="360" w:lineRule="auto"/>
        <w:ind w:firstLineChars="200" w:firstLine="560"/>
        <w:jc w:val="left"/>
        <w:rPr>
          <w:rFonts w:ascii="宋体" w:eastAsia="宋体" w:hAnsi="宋体" w:cs="宋体"/>
          <w:kern w:val="0"/>
          <w:sz w:val="28"/>
          <w:szCs w:val="28"/>
        </w:rPr>
      </w:pPr>
      <w:r w:rsidRPr="00417480">
        <w:rPr>
          <w:rFonts w:ascii="仿宋_GB2312" w:eastAsia="仿宋_GB2312" w:hAnsi="宋体" w:cs="宋体" w:hint="eastAsia"/>
          <w:kern w:val="0"/>
          <w:sz w:val="28"/>
          <w:szCs w:val="28"/>
        </w:rPr>
        <w:t>3.加强教学示范，推进教学改革。教学竞赛是广大教师交流学习的平台，要把教学竞赛活动与教风建设紧密结合起来，</w:t>
      </w:r>
      <w:r w:rsidRPr="00417480">
        <w:rPr>
          <w:rFonts w:ascii="仿宋_GB2312" w:eastAsia="仿宋_GB2312" w:hAnsi="Times New Roman" w:cs="宋体" w:hint="eastAsia"/>
          <w:kern w:val="0"/>
          <w:sz w:val="28"/>
          <w:szCs w:val="28"/>
        </w:rPr>
        <w:t>组织公开示范，强化辐射效应，</w:t>
      </w:r>
      <w:r w:rsidRPr="00417480">
        <w:rPr>
          <w:rFonts w:ascii="仿宋_GB2312" w:eastAsia="仿宋_GB2312" w:hAnsi="宋体" w:cs="宋体" w:hint="eastAsia"/>
          <w:kern w:val="0"/>
          <w:sz w:val="28"/>
          <w:szCs w:val="28"/>
        </w:rPr>
        <w:t xml:space="preserve">以优良的教风带动课堂教学质量的提升。通过教学竞赛活动，要进一步营造热爱教学、教书育人、为人师表的良好氛围；要进一步更新教学思想，优化教学内容，创新教学方法，要进一步强化教学管理，规范教学行为，提高教学能力。　　</w:t>
      </w:r>
    </w:p>
    <w:p w:rsidR="00417480" w:rsidRPr="00417480" w:rsidRDefault="00417480" w:rsidP="00417480">
      <w:pPr>
        <w:widowControl/>
        <w:wordWrap w:val="0"/>
        <w:snapToGrid w:val="0"/>
        <w:spacing w:line="360" w:lineRule="auto"/>
        <w:ind w:firstLineChars="200" w:firstLine="560"/>
        <w:jc w:val="left"/>
        <w:rPr>
          <w:rFonts w:ascii="宋体" w:eastAsia="宋体" w:hAnsi="宋体" w:cs="宋体"/>
          <w:kern w:val="0"/>
          <w:sz w:val="28"/>
          <w:szCs w:val="28"/>
        </w:rPr>
      </w:pPr>
      <w:hyperlink r:id="rId4" w:tooltip="附件" w:history="1">
        <w:r w:rsidRPr="00417480">
          <w:rPr>
            <w:rFonts w:ascii="仿宋_GB2312" w:eastAsia="仿宋_GB2312" w:hAnsi="Times New Roman" w:cs="宋体" w:hint="eastAsia"/>
            <w:color w:val="000000"/>
            <w:kern w:val="0"/>
            <w:sz w:val="28"/>
            <w:szCs w:val="28"/>
            <w:u w:val="single"/>
          </w:rPr>
          <w:t>附件</w:t>
        </w:r>
      </w:hyperlink>
      <w:r w:rsidRPr="00417480">
        <w:rPr>
          <w:rFonts w:ascii="仿宋_GB2312" w:eastAsia="仿宋_GB2312" w:hAnsi="Times New Roman" w:cs="宋体" w:hint="eastAsia"/>
          <w:kern w:val="0"/>
          <w:sz w:val="28"/>
          <w:szCs w:val="28"/>
        </w:rPr>
        <w:t xml:space="preserve">：1.南方医科大学本科课程教学竞赛复赛推荐表　</w:t>
      </w:r>
    </w:p>
    <w:p w:rsidR="00417480" w:rsidRPr="00417480" w:rsidRDefault="00417480" w:rsidP="00417480">
      <w:pPr>
        <w:widowControl/>
        <w:wordWrap w:val="0"/>
        <w:snapToGrid w:val="0"/>
        <w:spacing w:line="360" w:lineRule="auto"/>
        <w:ind w:firstLineChars="495" w:firstLine="1386"/>
        <w:jc w:val="left"/>
        <w:rPr>
          <w:rFonts w:ascii="宋体" w:eastAsia="宋体" w:hAnsi="宋体" w:cs="宋体"/>
          <w:kern w:val="0"/>
          <w:sz w:val="28"/>
          <w:szCs w:val="28"/>
        </w:rPr>
      </w:pPr>
      <w:r w:rsidRPr="00417480">
        <w:rPr>
          <w:rFonts w:ascii="仿宋_GB2312" w:eastAsia="仿宋_GB2312" w:hAnsi="Times New Roman" w:cs="宋体" w:hint="eastAsia"/>
          <w:kern w:val="0"/>
          <w:sz w:val="28"/>
          <w:szCs w:val="28"/>
        </w:rPr>
        <w:t>2.南方医科大学教师课堂教学质量评价表</w:t>
      </w:r>
      <w:r w:rsidRPr="00417480">
        <w:rPr>
          <w:rFonts w:ascii="仿宋_GB2312" w:eastAsia="仿宋_GB2312" w:hAnsi="Times New Roman" w:cs="宋体" w:hint="eastAsia"/>
          <w:b/>
          <w:kern w:val="0"/>
          <w:sz w:val="28"/>
          <w:szCs w:val="28"/>
        </w:rPr>
        <w:t xml:space="preserve">　　</w:t>
      </w:r>
    </w:p>
    <w:p w:rsidR="00417480" w:rsidRPr="00417480" w:rsidRDefault="00417480" w:rsidP="00417480">
      <w:pPr>
        <w:widowControl/>
        <w:wordWrap w:val="0"/>
        <w:snapToGrid w:val="0"/>
        <w:spacing w:line="360" w:lineRule="auto"/>
        <w:ind w:firstLineChars="495" w:firstLine="1386"/>
        <w:jc w:val="left"/>
        <w:rPr>
          <w:rFonts w:ascii="宋体" w:eastAsia="宋体" w:hAnsi="宋体" w:cs="宋体"/>
          <w:kern w:val="0"/>
          <w:sz w:val="28"/>
          <w:szCs w:val="28"/>
        </w:rPr>
      </w:pPr>
      <w:r w:rsidRPr="00417480">
        <w:rPr>
          <w:rFonts w:ascii="仿宋_GB2312" w:eastAsia="仿宋_GB2312" w:hAnsi="Times New Roman" w:cs="宋体" w:hint="eastAsia"/>
          <w:kern w:val="0"/>
          <w:sz w:val="28"/>
          <w:szCs w:val="28"/>
        </w:rPr>
        <w:t xml:space="preserve">3 南方医科大学双语教学授课质量评价表　　</w:t>
      </w:r>
    </w:p>
    <w:p w:rsidR="00417480" w:rsidRPr="00417480" w:rsidRDefault="00417480" w:rsidP="00417480">
      <w:pPr>
        <w:widowControl/>
        <w:wordWrap w:val="0"/>
        <w:snapToGrid w:val="0"/>
        <w:spacing w:line="360" w:lineRule="auto"/>
        <w:ind w:firstLineChars="1730" w:firstLine="4844"/>
        <w:jc w:val="left"/>
        <w:rPr>
          <w:rFonts w:ascii="宋体" w:eastAsia="宋体" w:hAnsi="宋体" w:cs="宋体"/>
          <w:kern w:val="0"/>
          <w:sz w:val="28"/>
          <w:szCs w:val="28"/>
        </w:rPr>
      </w:pPr>
      <w:r w:rsidRPr="00417480">
        <w:rPr>
          <w:rFonts w:ascii="仿宋_GB2312" w:eastAsia="仿宋_GB2312" w:hAnsi="Times New Roman" w:cs="宋体" w:hint="eastAsia"/>
          <w:kern w:val="0"/>
          <w:sz w:val="28"/>
          <w:szCs w:val="28"/>
        </w:rPr>
        <w:t xml:space="preserve">　</w:t>
      </w:r>
      <w:r w:rsidRPr="00417480">
        <w:rPr>
          <w:rFonts w:ascii="仿宋_GB2312" w:eastAsia="仿宋_GB2312" w:hAnsi="Times New Roman" w:cs="宋体" w:hint="eastAsia"/>
          <w:kern w:val="0"/>
          <w:sz w:val="28"/>
          <w:szCs w:val="28"/>
        </w:rPr>
        <w:t> </w:t>
      </w:r>
      <w:r w:rsidRPr="00417480">
        <w:rPr>
          <w:rFonts w:ascii="仿宋_GB2312" w:eastAsia="仿宋_GB2312" w:hAnsi="Times New Roman" w:cs="宋体" w:hint="eastAsia"/>
          <w:kern w:val="0"/>
          <w:sz w:val="28"/>
          <w:szCs w:val="28"/>
        </w:rPr>
        <w:t xml:space="preserve">　</w:t>
      </w:r>
      <w:bookmarkEnd w:id="0"/>
    </w:p>
    <w:p w:rsidR="00417480" w:rsidRDefault="00417480">
      <w:pPr>
        <w:rPr>
          <w:rFonts w:hint="eastAsia"/>
          <w:sz w:val="28"/>
          <w:szCs w:val="28"/>
        </w:rPr>
      </w:pPr>
    </w:p>
    <w:p w:rsidR="0078753C" w:rsidRDefault="0078753C">
      <w:pPr>
        <w:rPr>
          <w:rFonts w:hint="eastAsia"/>
          <w:sz w:val="28"/>
          <w:szCs w:val="28"/>
        </w:rPr>
      </w:pPr>
    </w:p>
    <w:p w:rsidR="0078753C" w:rsidRDefault="0078753C">
      <w:pPr>
        <w:rPr>
          <w:rFonts w:hint="eastAsia"/>
          <w:sz w:val="28"/>
          <w:szCs w:val="28"/>
        </w:rPr>
      </w:pPr>
    </w:p>
    <w:p w:rsidR="0078753C" w:rsidRDefault="0078753C">
      <w:pPr>
        <w:rPr>
          <w:rFonts w:hint="eastAsia"/>
          <w:sz w:val="28"/>
          <w:szCs w:val="28"/>
        </w:rPr>
      </w:pPr>
    </w:p>
    <w:p w:rsidR="0078753C" w:rsidRDefault="0078753C">
      <w:pPr>
        <w:rPr>
          <w:rFonts w:hint="eastAsia"/>
          <w:sz w:val="28"/>
          <w:szCs w:val="28"/>
        </w:rPr>
      </w:pPr>
    </w:p>
    <w:p w:rsidR="0078753C" w:rsidRDefault="0078753C">
      <w:pPr>
        <w:rPr>
          <w:rFonts w:hint="eastAsia"/>
          <w:sz w:val="28"/>
          <w:szCs w:val="28"/>
        </w:rPr>
      </w:pPr>
    </w:p>
    <w:p w:rsidR="0078753C" w:rsidRDefault="0078753C">
      <w:pPr>
        <w:rPr>
          <w:rFonts w:hint="eastAsia"/>
          <w:sz w:val="28"/>
          <w:szCs w:val="28"/>
        </w:rPr>
      </w:pPr>
    </w:p>
    <w:p w:rsidR="0078753C" w:rsidRDefault="0078753C">
      <w:pPr>
        <w:rPr>
          <w:rFonts w:hint="eastAsia"/>
          <w:sz w:val="28"/>
          <w:szCs w:val="28"/>
        </w:rPr>
      </w:pPr>
    </w:p>
    <w:p w:rsidR="0078753C" w:rsidRPr="008E431D" w:rsidRDefault="0078753C" w:rsidP="0078753C">
      <w:pPr>
        <w:spacing w:line="440" w:lineRule="exact"/>
        <w:rPr>
          <w:rFonts w:ascii="仿宋_GB2312" w:eastAsia="仿宋_GB2312" w:hAnsi="Times New Roman"/>
          <w:sz w:val="28"/>
          <w:szCs w:val="28"/>
        </w:rPr>
      </w:pPr>
      <w:r w:rsidRPr="008E431D">
        <w:rPr>
          <w:rFonts w:ascii="仿宋_GB2312" w:eastAsia="仿宋_GB2312" w:hAnsi="Times New Roman" w:hint="eastAsia"/>
          <w:sz w:val="28"/>
          <w:szCs w:val="28"/>
        </w:rPr>
        <w:t>附件</w:t>
      </w:r>
      <w:r>
        <w:rPr>
          <w:rFonts w:ascii="仿宋_GB2312" w:eastAsia="仿宋_GB2312" w:hAnsi="Times New Roman" w:hint="eastAsia"/>
          <w:sz w:val="28"/>
          <w:szCs w:val="28"/>
        </w:rPr>
        <w:t>1</w:t>
      </w:r>
    </w:p>
    <w:p w:rsidR="0078753C" w:rsidRPr="0097024E" w:rsidRDefault="0078753C" w:rsidP="0078753C">
      <w:pPr>
        <w:widowControl/>
        <w:spacing w:line="360" w:lineRule="auto"/>
        <w:jc w:val="center"/>
        <w:rPr>
          <w:rFonts w:ascii="仿宋_GB2312" w:eastAsia="仿宋_GB2312" w:hAnsi="宋体" w:cs="宋体"/>
          <w:b/>
          <w:kern w:val="0"/>
          <w:sz w:val="28"/>
          <w:szCs w:val="28"/>
        </w:rPr>
      </w:pPr>
      <w:r w:rsidRPr="0097024E">
        <w:rPr>
          <w:rFonts w:ascii="仿宋_GB2312" w:eastAsia="仿宋_GB2312" w:hAnsi="宋体" w:cs="宋体" w:hint="eastAsia"/>
          <w:b/>
          <w:kern w:val="0"/>
          <w:sz w:val="28"/>
          <w:szCs w:val="28"/>
        </w:rPr>
        <w:t>南方医科大学本科课程教学竞赛复赛推荐表</w:t>
      </w:r>
    </w:p>
    <w:tbl>
      <w:tblPr>
        <w:tblW w:w="975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433"/>
        <w:gridCol w:w="1843"/>
        <w:gridCol w:w="850"/>
        <w:gridCol w:w="1276"/>
        <w:gridCol w:w="851"/>
        <w:gridCol w:w="708"/>
        <w:gridCol w:w="1418"/>
        <w:gridCol w:w="1375"/>
      </w:tblGrid>
      <w:tr w:rsidR="0078753C" w:rsidRPr="008E431D" w:rsidTr="00370B35">
        <w:trPr>
          <w:jc w:val="center"/>
        </w:trPr>
        <w:tc>
          <w:tcPr>
            <w:tcW w:w="1433"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r w:rsidRPr="008E431D">
              <w:rPr>
                <w:rFonts w:ascii="仿宋_GB2312" w:eastAsia="仿宋_GB2312" w:hAnsi="Times New Roman" w:hint="eastAsia"/>
                <w:sz w:val="28"/>
                <w:szCs w:val="28"/>
              </w:rPr>
              <w:t>单位</w:t>
            </w:r>
          </w:p>
        </w:tc>
        <w:tc>
          <w:tcPr>
            <w:tcW w:w="1843"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r w:rsidRPr="008E431D">
              <w:rPr>
                <w:rFonts w:ascii="仿宋_GB2312" w:eastAsia="仿宋_GB2312" w:hAnsi="Times New Roman" w:hint="eastAsia"/>
                <w:sz w:val="28"/>
                <w:szCs w:val="28"/>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r w:rsidRPr="008E431D">
              <w:rPr>
                <w:rFonts w:ascii="仿宋_GB2312" w:eastAsia="仿宋_GB2312" w:hAnsi="Times New Roman" w:hint="eastAsia"/>
                <w:sz w:val="28"/>
                <w:szCs w:val="28"/>
              </w:rPr>
              <w:t>性别</w:t>
            </w:r>
          </w:p>
        </w:tc>
        <w:tc>
          <w:tcPr>
            <w:tcW w:w="708"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r w:rsidRPr="008E431D">
              <w:rPr>
                <w:rFonts w:ascii="仿宋_GB2312" w:eastAsia="仿宋_GB2312" w:hAnsi="Times New Roman" w:hint="eastAsia"/>
                <w:sz w:val="28"/>
                <w:szCs w:val="28"/>
              </w:rPr>
              <w:t>参赛组别</w:t>
            </w:r>
          </w:p>
        </w:tc>
        <w:tc>
          <w:tcPr>
            <w:tcW w:w="1375"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r>
      <w:tr w:rsidR="0078753C" w:rsidRPr="008E431D" w:rsidTr="00370B35">
        <w:trPr>
          <w:jc w:val="center"/>
        </w:trPr>
        <w:tc>
          <w:tcPr>
            <w:tcW w:w="1433"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r w:rsidRPr="008E431D">
              <w:rPr>
                <w:rFonts w:ascii="仿宋_GB2312" w:eastAsia="仿宋_GB2312" w:hAnsi="Times New Roman" w:hint="eastAsia"/>
                <w:sz w:val="28"/>
                <w:szCs w:val="28"/>
              </w:rPr>
              <w:t>职称</w:t>
            </w:r>
          </w:p>
        </w:tc>
        <w:tc>
          <w:tcPr>
            <w:tcW w:w="1843"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r w:rsidRPr="008E431D">
              <w:rPr>
                <w:rFonts w:ascii="仿宋_GB2312" w:eastAsia="仿宋_GB2312" w:hAnsi="Times New Roman" w:hint="eastAsia"/>
                <w:sz w:val="28"/>
                <w:szCs w:val="28"/>
              </w:rPr>
              <w:t>学历</w:t>
            </w:r>
          </w:p>
        </w:tc>
        <w:tc>
          <w:tcPr>
            <w:tcW w:w="1276"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r w:rsidRPr="008E431D">
              <w:rPr>
                <w:rFonts w:ascii="仿宋_GB2312" w:eastAsia="仿宋_GB2312" w:hAnsi="Times New Roman" w:hint="eastAsia"/>
                <w:sz w:val="28"/>
                <w:szCs w:val="28"/>
              </w:rPr>
              <w:t>出生时间</w:t>
            </w: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right"/>
              <w:rPr>
                <w:rFonts w:ascii="仿宋_GB2312" w:eastAsia="仿宋_GB2312" w:hAnsi="Times New Roman"/>
                <w:sz w:val="28"/>
                <w:szCs w:val="28"/>
              </w:rPr>
            </w:pPr>
            <w:r w:rsidRPr="008E431D">
              <w:rPr>
                <w:rFonts w:ascii="仿宋_GB2312" w:eastAsia="仿宋_GB2312" w:hAnsi="Times New Roman" w:hint="eastAsia"/>
                <w:sz w:val="28"/>
                <w:szCs w:val="28"/>
              </w:rPr>
              <w:t>年    月   日</w:t>
            </w:r>
          </w:p>
        </w:tc>
      </w:tr>
      <w:tr w:rsidR="0078753C" w:rsidRPr="008E431D" w:rsidTr="00370B35">
        <w:trPr>
          <w:trHeight w:val="567"/>
          <w:jc w:val="center"/>
        </w:trPr>
        <w:tc>
          <w:tcPr>
            <w:tcW w:w="1433" w:type="dxa"/>
            <w:vMerge w:val="restart"/>
            <w:tcBorders>
              <w:top w:val="single" w:sz="4" w:space="0" w:color="auto"/>
              <w:left w:val="single" w:sz="4" w:space="0" w:color="auto"/>
              <w:right w:val="single" w:sz="4" w:space="0" w:color="auto"/>
            </w:tcBorders>
            <w:vAlign w:val="center"/>
          </w:tcPr>
          <w:p w:rsidR="0078753C" w:rsidRPr="008E431D" w:rsidRDefault="0078753C" w:rsidP="00370B35">
            <w:pPr>
              <w:spacing w:line="480" w:lineRule="exact"/>
              <w:rPr>
                <w:rFonts w:ascii="仿宋_GB2312" w:eastAsia="仿宋_GB2312" w:hAnsi="Times New Roman"/>
                <w:sz w:val="24"/>
                <w:szCs w:val="24"/>
              </w:rPr>
            </w:pPr>
            <w:r w:rsidRPr="008E431D">
              <w:rPr>
                <w:rFonts w:ascii="仿宋_GB2312" w:eastAsia="仿宋_GB2312" w:hAnsi="Times New Roman" w:hint="eastAsia"/>
                <w:sz w:val="28"/>
                <w:szCs w:val="28"/>
              </w:rPr>
              <w:t>参赛课程及章节</w:t>
            </w:r>
          </w:p>
        </w:tc>
        <w:tc>
          <w:tcPr>
            <w:tcW w:w="5528" w:type="dxa"/>
            <w:gridSpan w:val="5"/>
            <w:tcBorders>
              <w:top w:val="single" w:sz="4" w:space="0" w:color="auto"/>
              <w:left w:val="single" w:sz="4" w:space="0" w:color="auto"/>
              <w:bottom w:val="single" w:sz="4" w:space="0" w:color="auto"/>
              <w:right w:val="single" w:sz="4" w:space="0" w:color="auto"/>
            </w:tcBorders>
          </w:tcPr>
          <w:p w:rsidR="0078753C" w:rsidRPr="008E431D" w:rsidRDefault="0078753C" w:rsidP="00370B35">
            <w:pPr>
              <w:spacing w:line="480" w:lineRule="exact"/>
              <w:rPr>
                <w:rFonts w:ascii="仿宋_GB2312" w:eastAsia="仿宋_GB2312" w:hAnsi="Times New Roman"/>
                <w:sz w:val="28"/>
                <w:szCs w:val="28"/>
              </w:rPr>
            </w:pPr>
            <w:r w:rsidRPr="008E431D">
              <w:rPr>
                <w:rFonts w:ascii="仿宋_GB2312" w:eastAsia="仿宋_GB2312" w:hAnsi="Times New Roman" w:hint="eastAsia"/>
                <w:sz w:val="28"/>
                <w:szCs w:val="28"/>
              </w:rPr>
              <w:t>预赛：</w:t>
            </w:r>
          </w:p>
        </w:tc>
        <w:tc>
          <w:tcPr>
            <w:tcW w:w="1418" w:type="dxa"/>
            <w:vMerge w:val="restart"/>
            <w:tcBorders>
              <w:top w:val="single" w:sz="4" w:space="0" w:color="auto"/>
              <w:left w:val="single" w:sz="4" w:space="0" w:color="auto"/>
              <w:right w:val="single" w:sz="4" w:space="0" w:color="auto"/>
            </w:tcBorders>
            <w:vAlign w:val="center"/>
          </w:tcPr>
          <w:p w:rsidR="0078753C" w:rsidRPr="008E431D" w:rsidRDefault="0078753C" w:rsidP="00370B35">
            <w:pPr>
              <w:spacing w:line="480" w:lineRule="exact"/>
              <w:jc w:val="left"/>
              <w:rPr>
                <w:rFonts w:ascii="仿宋_GB2312" w:eastAsia="仿宋_GB2312" w:hAnsi="Times New Roman"/>
                <w:sz w:val="24"/>
                <w:szCs w:val="24"/>
              </w:rPr>
            </w:pPr>
            <w:r w:rsidRPr="008E431D">
              <w:rPr>
                <w:rFonts w:ascii="仿宋_GB2312" w:eastAsia="仿宋_GB2312" w:hAnsi="Times New Roman" w:hint="eastAsia"/>
                <w:sz w:val="24"/>
                <w:szCs w:val="24"/>
              </w:rPr>
              <w:t>201</w:t>
            </w:r>
            <w:r>
              <w:rPr>
                <w:rFonts w:ascii="仿宋_GB2312" w:eastAsia="仿宋_GB2312" w:hAnsi="Times New Roman" w:hint="eastAsia"/>
                <w:sz w:val="24"/>
                <w:szCs w:val="24"/>
              </w:rPr>
              <w:t>4</w:t>
            </w:r>
            <w:r w:rsidRPr="008E431D">
              <w:rPr>
                <w:rFonts w:ascii="仿宋_GB2312" w:eastAsia="仿宋_GB2312" w:hAnsi="Times New Roman" w:hint="eastAsia"/>
                <w:sz w:val="24"/>
                <w:szCs w:val="24"/>
              </w:rPr>
              <w:t>/201</w:t>
            </w:r>
            <w:r>
              <w:rPr>
                <w:rFonts w:ascii="仿宋_GB2312" w:eastAsia="仿宋_GB2312" w:hAnsi="Times New Roman" w:hint="eastAsia"/>
                <w:sz w:val="24"/>
                <w:szCs w:val="24"/>
              </w:rPr>
              <w:t>5</w:t>
            </w:r>
            <w:r w:rsidRPr="008E431D">
              <w:rPr>
                <w:rFonts w:ascii="仿宋_GB2312" w:eastAsia="仿宋_GB2312" w:hAnsi="Times New Roman" w:hint="eastAsia"/>
                <w:sz w:val="24"/>
                <w:szCs w:val="24"/>
              </w:rPr>
              <w:t>学年教学质量评价情况</w:t>
            </w:r>
          </w:p>
        </w:tc>
        <w:tc>
          <w:tcPr>
            <w:tcW w:w="1375" w:type="dxa"/>
            <w:vMerge w:val="restart"/>
            <w:tcBorders>
              <w:top w:val="single" w:sz="4" w:space="0" w:color="auto"/>
              <w:left w:val="single" w:sz="4" w:space="0" w:color="auto"/>
              <w:right w:val="single" w:sz="4" w:space="0" w:color="auto"/>
            </w:tcBorders>
            <w:vAlign w:val="center"/>
          </w:tcPr>
          <w:p w:rsidR="0078753C" w:rsidRPr="008E431D" w:rsidRDefault="0078753C" w:rsidP="00370B35">
            <w:pPr>
              <w:spacing w:line="480" w:lineRule="exact"/>
              <w:jc w:val="right"/>
              <w:rPr>
                <w:rFonts w:ascii="仿宋_GB2312" w:eastAsia="仿宋_GB2312" w:hAnsi="Times New Roman"/>
                <w:sz w:val="28"/>
                <w:szCs w:val="28"/>
              </w:rPr>
            </w:pPr>
          </w:p>
        </w:tc>
      </w:tr>
      <w:tr w:rsidR="0078753C" w:rsidRPr="008E431D" w:rsidTr="00370B35">
        <w:trPr>
          <w:trHeight w:val="567"/>
          <w:jc w:val="center"/>
        </w:trPr>
        <w:tc>
          <w:tcPr>
            <w:tcW w:w="1433" w:type="dxa"/>
            <w:vMerge/>
            <w:tcBorders>
              <w:left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5528" w:type="dxa"/>
            <w:gridSpan w:val="5"/>
            <w:tcBorders>
              <w:top w:val="single" w:sz="4" w:space="0" w:color="auto"/>
              <w:left w:val="single" w:sz="4" w:space="0" w:color="auto"/>
              <w:bottom w:val="single" w:sz="4" w:space="0" w:color="auto"/>
              <w:right w:val="single" w:sz="4" w:space="0" w:color="auto"/>
            </w:tcBorders>
          </w:tcPr>
          <w:p w:rsidR="0078753C" w:rsidRPr="008E431D" w:rsidRDefault="0078753C" w:rsidP="00370B35">
            <w:pPr>
              <w:spacing w:line="480" w:lineRule="exact"/>
              <w:rPr>
                <w:rFonts w:ascii="仿宋_GB2312" w:eastAsia="仿宋_GB2312" w:hAnsi="Times New Roman"/>
                <w:sz w:val="28"/>
                <w:szCs w:val="28"/>
              </w:rPr>
            </w:pPr>
            <w:r w:rsidRPr="008E431D">
              <w:rPr>
                <w:rFonts w:ascii="仿宋_GB2312" w:eastAsia="仿宋_GB2312" w:hAnsi="Times New Roman" w:hint="eastAsia"/>
                <w:sz w:val="28"/>
                <w:szCs w:val="28"/>
              </w:rPr>
              <w:t>复赛：</w:t>
            </w:r>
          </w:p>
        </w:tc>
        <w:tc>
          <w:tcPr>
            <w:tcW w:w="1418" w:type="dxa"/>
            <w:vMerge/>
            <w:tcBorders>
              <w:left w:val="single" w:sz="4" w:space="0" w:color="auto"/>
              <w:right w:val="single" w:sz="4" w:space="0" w:color="auto"/>
            </w:tcBorders>
            <w:vAlign w:val="center"/>
          </w:tcPr>
          <w:p w:rsidR="0078753C" w:rsidRPr="008E431D" w:rsidRDefault="0078753C" w:rsidP="00370B35">
            <w:pPr>
              <w:spacing w:line="480" w:lineRule="exact"/>
              <w:jc w:val="right"/>
              <w:rPr>
                <w:rFonts w:ascii="仿宋_GB2312" w:eastAsia="仿宋_GB2312" w:hAnsi="Times New Roman"/>
                <w:sz w:val="28"/>
                <w:szCs w:val="28"/>
              </w:rPr>
            </w:pPr>
          </w:p>
        </w:tc>
        <w:tc>
          <w:tcPr>
            <w:tcW w:w="1375" w:type="dxa"/>
            <w:vMerge/>
            <w:tcBorders>
              <w:left w:val="single" w:sz="4" w:space="0" w:color="auto"/>
              <w:right w:val="single" w:sz="4" w:space="0" w:color="auto"/>
            </w:tcBorders>
            <w:vAlign w:val="center"/>
          </w:tcPr>
          <w:p w:rsidR="0078753C" w:rsidRPr="008E431D" w:rsidRDefault="0078753C" w:rsidP="00370B35">
            <w:pPr>
              <w:spacing w:line="480" w:lineRule="exact"/>
              <w:jc w:val="right"/>
              <w:rPr>
                <w:rFonts w:ascii="仿宋_GB2312" w:eastAsia="仿宋_GB2312" w:hAnsi="Times New Roman"/>
                <w:sz w:val="28"/>
                <w:szCs w:val="28"/>
              </w:rPr>
            </w:pPr>
          </w:p>
        </w:tc>
      </w:tr>
      <w:tr w:rsidR="0078753C" w:rsidRPr="008E431D" w:rsidTr="00370B35">
        <w:trPr>
          <w:trHeight w:val="567"/>
          <w:jc w:val="center"/>
        </w:trPr>
        <w:tc>
          <w:tcPr>
            <w:tcW w:w="1433" w:type="dxa"/>
            <w:vMerge/>
            <w:tcBorders>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5528" w:type="dxa"/>
            <w:gridSpan w:val="5"/>
            <w:tcBorders>
              <w:top w:val="single" w:sz="4" w:space="0" w:color="auto"/>
              <w:left w:val="single" w:sz="4" w:space="0" w:color="auto"/>
              <w:bottom w:val="single" w:sz="4" w:space="0" w:color="auto"/>
              <w:right w:val="single" w:sz="4" w:space="0" w:color="auto"/>
            </w:tcBorders>
          </w:tcPr>
          <w:p w:rsidR="0078753C" w:rsidRPr="008E431D" w:rsidRDefault="0078753C" w:rsidP="00370B35">
            <w:pPr>
              <w:spacing w:line="480" w:lineRule="exact"/>
              <w:rPr>
                <w:rFonts w:ascii="仿宋_GB2312" w:eastAsia="仿宋_GB2312" w:hAnsi="Times New Roman"/>
                <w:sz w:val="28"/>
                <w:szCs w:val="28"/>
              </w:rPr>
            </w:pPr>
            <w:r w:rsidRPr="008E431D">
              <w:rPr>
                <w:rFonts w:ascii="仿宋_GB2312" w:eastAsia="仿宋_GB2312" w:hAnsi="Times New Roman" w:hint="eastAsia"/>
                <w:sz w:val="28"/>
                <w:szCs w:val="28"/>
              </w:rPr>
              <w:t>决赛：</w:t>
            </w:r>
          </w:p>
        </w:tc>
        <w:tc>
          <w:tcPr>
            <w:tcW w:w="1418" w:type="dxa"/>
            <w:vMerge/>
            <w:tcBorders>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right"/>
              <w:rPr>
                <w:rFonts w:ascii="仿宋_GB2312" w:eastAsia="仿宋_GB2312" w:hAnsi="Times New Roman"/>
                <w:sz w:val="28"/>
                <w:szCs w:val="28"/>
              </w:rPr>
            </w:pPr>
          </w:p>
        </w:tc>
        <w:tc>
          <w:tcPr>
            <w:tcW w:w="1375" w:type="dxa"/>
            <w:vMerge/>
            <w:tcBorders>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right"/>
              <w:rPr>
                <w:rFonts w:ascii="仿宋_GB2312" w:eastAsia="仿宋_GB2312" w:hAnsi="Times New Roman"/>
                <w:sz w:val="28"/>
                <w:szCs w:val="28"/>
              </w:rPr>
            </w:pPr>
          </w:p>
        </w:tc>
      </w:tr>
      <w:tr w:rsidR="0078753C" w:rsidRPr="008E431D" w:rsidTr="00370B35">
        <w:trPr>
          <w:cantSplit/>
          <w:jc w:val="center"/>
        </w:trPr>
        <w:tc>
          <w:tcPr>
            <w:tcW w:w="1433" w:type="dxa"/>
            <w:vMerge w:val="restart"/>
            <w:tcBorders>
              <w:top w:val="single" w:sz="4" w:space="0" w:color="auto"/>
              <w:left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r w:rsidRPr="008E431D">
              <w:rPr>
                <w:rFonts w:ascii="仿宋_GB2312" w:eastAsia="仿宋_GB2312" w:hAnsi="Times New Roman" w:hint="eastAsia"/>
                <w:sz w:val="28"/>
                <w:szCs w:val="28"/>
              </w:rPr>
              <w:t>201</w:t>
            </w:r>
            <w:r>
              <w:rPr>
                <w:rFonts w:ascii="仿宋_GB2312" w:eastAsia="仿宋_GB2312" w:hAnsi="Times New Roman" w:hint="eastAsia"/>
                <w:sz w:val="28"/>
                <w:szCs w:val="28"/>
              </w:rPr>
              <w:t>4</w:t>
            </w:r>
            <w:r w:rsidRPr="008E431D">
              <w:rPr>
                <w:rFonts w:ascii="仿宋_GB2312" w:eastAsia="仿宋_GB2312" w:hAnsi="Times New Roman" w:hint="eastAsia"/>
                <w:sz w:val="28"/>
                <w:szCs w:val="28"/>
              </w:rPr>
              <w:t>学年承担本科教学任务</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r w:rsidRPr="008E431D">
              <w:rPr>
                <w:rFonts w:ascii="仿宋_GB2312" w:eastAsia="仿宋_GB2312" w:hAnsi="Times New Roman" w:hint="eastAsia"/>
                <w:sz w:val="28"/>
                <w:szCs w:val="28"/>
              </w:rPr>
              <w:t>课程名称</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r w:rsidRPr="008E431D">
              <w:rPr>
                <w:rFonts w:ascii="仿宋_GB2312" w:eastAsia="仿宋_GB2312" w:hAnsi="Times New Roman" w:hint="eastAsia"/>
                <w:sz w:val="28"/>
                <w:szCs w:val="28"/>
              </w:rPr>
              <w:t>教班</w:t>
            </w:r>
          </w:p>
        </w:tc>
        <w:tc>
          <w:tcPr>
            <w:tcW w:w="1375"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spacing w:line="480" w:lineRule="exact"/>
              <w:jc w:val="center"/>
              <w:rPr>
                <w:rFonts w:ascii="仿宋_GB2312" w:eastAsia="仿宋_GB2312" w:hAnsi="Times New Roman"/>
                <w:sz w:val="28"/>
                <w:szCs w:val="28"/>
              </w:rPr>
            </w:pPr>
            <w:r w:rsidRPr="008E431D">
              <w:rPr>
                <w:rFonts w:ascii="仿宋_GB2312" w:eastAsia="仿宋_GB2312" w:hAnsi="Times New Roman" w:hint="eastAsia"/>
                <w:sz w:val="28"/>
                <w:szCs w:val="28"/>
              </w:rPr>
              <w:t>学时</w:t>
            </w:r>
          </w:p>
        </w:tc>
      </w:tr>
      <w:tr w:rsidR="0078753C" w:rsidRPr="008E431D" w:rsidTr="00370B35">
        <w:trPr>
          <w:cantSplit/>
          <w:jc w:val="center"/>
        </w:trPr>
        <w:tc>
          <w:tcPr>
            <w:tcW w:w="1433" w:type="dxa"/>
            <w:vMerge/>
            <w:tcBorders>
              <w:left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spacing w:line="480" w:lineRule="exact"/>
              <w:jc w:val="center"/>
              <w:rPr>
                <w:rFonts w:ascii="仿宋_GB2312" w:eastAsia="仿宋_GB2312" w:hAnsi="Times New Roman"/>
                <w:sz w:val="28"/>
                <w:szCs w:val="28"/>
              </w:rPr>
            </w:pPr>
          </w:p>
        </w:tc>
      </w:tr>
      <w:tr w:rsidR="0078753C" w:rsidRPr="008E431D" w:rsidTr="00370B35">
        <w:trPr>
          <w:cantSplit/>
          <w:jc w:val="center"/>
        </w:trPr>
        <w:tc>
          <w:tcPr>
            <w:tcW w:w="1433" w:type="dxa"/>
            <w:vMerge/>
            <w:tcBorders>
              <w:left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spacing w:line="480" w:lineRule="exact"/>
              <w:jc w:val="center"/>
              <w:rPr>
                <w:rFonts w:ascii="仿宋_GB2312" w:eastAsia="仿宋_GB2312" w:hAnsi="Times New Roman"/>
                <w:sz w:val="28"/>
                <w:szCs w:val="28"/>
              </w:rPr>
            </w:pPr>
          </w:p>
        </w:tc>
      </w:tr>
      <w:tr w:rsidR="0078753C" w:rsidRPr="008E431D" w:rsidTr="00370B35">
        <w:trPr>
          <w:cantSplit/>
          <w:jc w:val="center"/>
        </w:trPr>
        <w:tc>
          <w:tcPr>
            <w:tcW w:w="1433" w:type="dxa"/>
            <w:vMerge/>
            <w:tcBorders>
              <w:left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spacing w:line="480" w:lineRule="exact"/>
              <w:jc w:val="center"/>
              <w:rPr>
                <w:rFonts w:ascii="仿宋_GB2312" w:eastAsia="仿宋_GB2312" w:hAnsi="Times New Roman"/>
                <w:sz w:val="28"/>
                <w:szCs w:val="28"/>
              </w:rPr>
            </w:pPr>
          </w:p>
        </w:tc>
      </w:tr>
      <w:tr w:rsidR="0078753C" w:rsidRPr="008E431D" w:rsidTr="00370B35">
        <w:trPr>
          <w:cantSplit/>
          <w:jc w:val="center"/>
        </w:trPr>
        <w:tc>
          <w:tcPr>
            <w:tcW w:w="1433" w:type="dxa"/>
            <w:vMerge/>
            <w:tcBorders>
              <w:left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spacing w:line="480" w:lineRule="exact"/>
              <w:jc w:val="center"/>
              <w:rPr>
                <w:rFonts w:ascii="仿宋_GB2312" w:eastAsia="仿宋_GB2312" w:hAnsi="Times New Roman"/>
                <w:sz w:val="28"/>
                <w:szCs w:val="28"/>
              </w:rPr>
            </w:pPr>
          </w:p>
        </w:tc>
      </w:tr>
      <w:tr w:rsidR="0078753C" w:rsidRPr="008E431D" w:rsidTr="00370B35">
        <w:trPr>
          <w:trHeight w:val="3689"/>
          <w:jc w:val="center"/>
        </w:trPr>
        <w:tc>
          <w:tcPr>
            <w:tcW w:w="1433"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p>
          <w:p w:rsidR="0078753C" w:rsidRPr="008E431D" w:rsidRDefault="0078753C" w:rsidP="00370B35">
            <w:pPr>
              <w:spacing w:line="480" w:lineRule="exact"/>
              <w:jc w:val="center"/>
              <w:rPr>
                <w:rFonts w:ascii="仿宋_GB2312" w:eastAsia="仿宋_GB2312" w:hAnsi="Times New Roman"/>
                <w:sz w:val="28"/>
                <w:szCs w:val="28"/>
              </w:rPr>
            </w:pPr>
          </w:p>
          <w:p w:rsidR="0078753C" w:rsidRPr="008E431D" w:rsidRDefault="0078753C" w:rsidP="00370B35">
            <w:pPr>
              <w:spacing w:line="480" w:lineRule="exact"/>
              <w:jc w:val="left"/>
              <w:rPr>
                <w:rFonts w:ascii="仿宋_GB2312" w:eastAsia="仿宋_GB2312" w:hAnsi="Times New Roman"/>
                <w:sz w:val="28"/>
                <w:szCs w:val="28"/>
              </w:rPr>
            </w:pPr>
            <w:r w:rsidRPr="008E431D">
              <w:rPr>
                <w:rFonts w:ascii="仿宋_GB2312" w:eastAsia="仿宋_GB2312" w:hAnsi="Times New Roman" w:hint="eastAsia"/>
                <w:sz w:val="28"/>
                <w:szCs w:val="28"/>
              </w:rPr>
              <w:t>参赛课程有代表性的教改、</w:t>
            </w:r>
          </w:p>
          <w:p w:rsidR="0078753C" w:rsidRPr="008E431D" w:rsidRDefault="0078753C" w:rsidP="00370B35">
            <w:pPr>
              <w:spacing w:line="480" w:lineRule="exact"/>
              <w:jc w:val="left"/>
              <w:rPr>
                <w:rFonts w:ascii="仿宋_GB2312" w:eastAsia="仿宋_GB2312" w:hAnsi="Times New Roman"/>
                <w:sz w:val="28"/>
                <w:szCs w:val="28"/>
              </w:rPr>
            </w:pPr>
            <w:r w:rsidRPr="008E431D">
              <w:rPr>
                <w:rFonts w:ascii="仿宋_GB2312" w:eastAsia="仿宋_GB2312" w:hAnsi="Times New Roman" w:hint="eastAsia"/>
                <w:sz w:val="28"/>
                <w:szCs w:val="28"/>
              </w:rPr>
              <w:t>教学成果简介</w:t>
            </w:r>
          </w:p>
          <w:p w:rsidR="0078753C" w:rsidRPr="008E431D" w:rsidRDefault="0078753C" w:rsidP="00370B35">
            <w:pPr>
              <w:spacing w:line="480" w:lineRule="exact"/>
              <w:rPr>
                <w:rFonts w:ascii="仿宋_GB2312" w:eastAsia="仿宋_GB2312" w:hAnsi="Times New Roman"/>
                <w:sz w:val="28"/>
                <w:szCs w:val="28"/>
              </w:rPr>
            </w:pPr>
          </w:p>
        </w:tc>
        <w:tc>
          <w:tcPr>
            <w:tcW w:w="8321" w:type="dxa"/>
            <w:gridSpan w:val="7"/>
            <w:tcBorders>
              <w:top w:val="single" w:sz="4" w:space="0" w:color="auto"/>
              <w:left w:val="single" w:sz="4" w:space="0" w:color="auto"/>
              <w:bottom w:val="single" w:sz="4" w:space="0" w:color="auto"/>
              <w:right w:val="single" w:sz="4" w:space="0" w:color="auto"/>
            </w:tcBorders>
          </w:tcPr>
          <w:p w:rsidR="0078753C" w:rsidRPr="008E431D" w:rsidRDefault="0078753C" w:rsidP="00370B35">
            <w:pPr>
              <w:spacing w:line="480" w:lineRule="exact"/>
              <w:jc w:val="center"/>
              <w:rPr>
                <w:rFonts w:ascii="仿宋_GB2312" w:eastAsia="仿宋_GB2312" w:hAnsi="Times New Roman"/>
                <w:sz w:val="28"/>
                <w:szCs w:val="28"/>
              </w:rPr>
            </w:pPr>
          </w:p>
        </w:tc>
      </w:tr>
      <w:tr w:rsidR="0078753C" w:rsidRPr="008E431D" w:rsidTr="00370B35">
        <w:trPr>
          <w:trHeight w:val="2276"/>
          <w:jc w:val="center"/>
        </w:trPr>
        <w:tc>
          <w:tcPr>
            <w:tcW w:w="1433"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pacing w:line="480" w:lineRule="exact"/>
              <w:jc w:val="center"/>
              <w:rPr>
                <w:rFonts w:ascii="仿宋_GB2312" w:eastAsia="仿宋_GB2312" w:hAnsi="Times New Roman"/>
                <w:sz w:val="28"/>
                <w:szCs w:val="28"/>
              </w:rPr>
            </w:pPr>
            <w:r w:rsidRPr="008E431D">
              <w:rPr>
                <w:rFonts w:ascii="仿宋_GB2312" w:eastAsia="仿宋_GB2312" w:hAnsi="Times New Roman" w:hint="eastAsia"/>
                <w:sz w:val="28"/>
                <w:szCs w:val="28"/>
              </w:rPr>
              <w:t>单位推荐意见</w:t>
            </w:r>
          </w:p>
        </w:tc>
        <w:tc>
          <w:tcPr>
            <w:tcW w:w="8321" w:type="dxa"/>
            <w:gridSpan w:val="7"/>
            <w:tcBorders>
              <w:top w:val="single" w:sz="4" w:space="0" w:color="auto"/>
              <w:left w:val="single" w:sz="4" w:space="0" w:color="auto"/>
              <w:bottom w:val="single" w:sz="4" w:space="0" w:color="auto"/>
              <w:right w:val="single" w:sz="4" w:space="0" w:color="auto"/>
            </w:tcBorders>
          </w:tcPr>
          <w:p w:rsidR="0078753C" w:rsidRPr="008E431D" w:rsidRDefault="0078753C" w:rsidP="00370B35">
            <w:pPr>
              <w:spacing w:line="480" w:lineRule="exact"/>
              <w:jc w:val="center"/>
              <w:rPr>
                <w:rFonts w:ascii="仿宋_GB2312" w:eastAsia="仿宋_GB2312" w:hAnsi="Times New Roman"/>
                <w:sz w:val="28"/>
                <w:szCs w:val="28"/>
              </w:rPr>
            </w:pPr>
          </w:p>
        </w:tc>
      </w:tr>
    </w:tbl>
    <w:p w:rsidR="0078753C" w:rsidRPr="008E431D" w:rsidRDefault="0078753C" w:rsidP="0078753C">
      <w:pPr>
        <w:rPr>
          <w:rFonts w:ascii="仿宋_GB2312" w:eastAsia="仿宋_GB2312" w:hAnsi="Times New Roman"/>
          <w:sz w:val="28"/>
          <w:szCs w:val="28"/>
        </w:rPr>
      </w:pPr>
    </w:p>
    <w:p w:rsidR="0078753C" w:rsidRPr="008E431D" w:rsidRDefault="0078753C" w:rsidP="0078753C">
      <w:pPr>
        <w:rPr>
          <w:rFonts w:ascii="仿宋_GB2312" w:eastAsia="仿宋_GB2312" w:hAnsi="Times New Roman"/>
          <w:sz w:val="28"/>
          <w:szCs w:val="28"/>
        </w:rPr>
      </w:pPr>
      <w:r w:rsidRPr="008E431D">
        <w:rPr>
          <w:rFonts w:ascii="仿宋_GB2312" w:eastAsia="仿宋_GB2312" w:hAnsi="Times New Roman"/>
          <w:sz w:val="28"/>
          <w:szCs w:val="28"/>
        </w:rPr>
        <w:br w:type="page"/>
      </w:r>
      <w:r w:rsidRPr="008E431D">
        <w:rPr>
          <w:rFonts w:ascii="仿宋_GB2312" w:eastAsia="仿宋_GB2312" w:hAnsi="Times New Roman" w:hint="eastAsia"/>
          <w:sz w:val="28"/>
          <w:szCs w:val="28"/>
        </w:rPr>
        <w:lastRenderedPageBreak/>
        <w:t>附件</w:t>
      </w:r>
      <w:r>
        <w:rPr>
          <w:rFonts w:ascii="仿宋_GB2312" w:eastAsia="仿宋_GB2312" w:hAnsi="Times New Roman" w:hint="eastAsia"/>
          <w:sz w:val="28"/>
          <w:szCs w:val="28"/>
        </w:rPr>
        <w:t>2</w:t>
      </w:r>
    </w:p>
    <w:p w:rsidR="0078753C" w:rsidRPr="005946FA" w:rsidRDefault="0078753C" w:rsidP="0078753C">
      <w:pPr>
        <w:widowControl/>
        <w:spacing w:line="360" w:lineRule="auto"/>
        <w:jc w:val="center"/>
        <w:rPr>
          <w:rFonts w:ascii="仿宋_GB2312" w:eastAsia="仿宋_GB2312" w:hAnsi="宋体" w:cs="宋体"/>
          <w:b/>
          <w:kern w:val="0"/>
          <w:sz w:val="28"/>
          <w:szCs w:val="28"/>
        </w:rPr>
      </w:pPr>
      <w:r w:rsidRPr="005946FA">
        <w:rPr>
          <w:rFonts w:ascii="仿宋_GB2312" w:eastAsia="仿宋_GB2312" w:hAnsi="宋体" w:cs="宋体" w:hint="eastAsia"/>
          <w:b/>
          <w:kern w:val="0"/>
          <w:sz w:val="28"/>
          <w:szCs w:val="28"/>
        </w:rPr>
        <w:t>南方医科大学教师课堂教学质量评价表（教师用）</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
        <w:gridCol w:w="1281"/>
        <w:gridCol w:w="2254"/>
        <w:gridCol w:w="1050"/>
        <w:gridCol w:w="329"/>
        <w:gridCol w:w="2187"/>
        <w:gridCol w:w="1010"/>
        <w:gridCol w:w="6"/>
        <w:gridCol w:w="269"/>
        <w:gridCol w:w="629"/>
        <w:gridCol w:w="875"/>
      </w:tblGrid>
      <w:tr w:rsidR="0078753C" w:rsidRPr="008E431D" w:rsidTr="00370B35">
        <w:trPr>
          <w:cantSplit/>
          <w:trHeight w:val="510"/>
          <w:jc w:val="center"/>
        </w:trPr>
        <w:tc>
          <w:tcPr>
            <w:tcW w:w="1301" w:type="dxa"/>
            <w:gridSpan w:val="2"/>
            <w:tcBorders>
              <w:top w:val="single" w:sz="4" w:space="0" w:color="auto"/>
              <w:left w:val="single" w:sz="4" w:space="0" w:color="auto"/>
            </w:tcBorders>
            <w:noWrap/>
            <w:vAlign w:val="bottom"/>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kern w:val="0"/>
                <w:sz w:val="24"/>
                <w:szCs w:val="24"/>
              </w:rPr>
              <w:t>教研室</w:t>
            </w:r>
          </w:p>
        </w:tc>
        <w:tc>
          <w:tcPr>
            <w:tcW w:w="2254" w:type="dxa"/>
            <w:noWrap/>
            <w:vAlign w:val="bottom"/>
          </w:tcPr>
          <w:p w:rsidR="0078753C" w:rsidRPr="008E431D" w:rsidRDefault="0078753C" w:rsidP="00370B35">
            <w:pPr>
              <w:rPr>
                <w:rFonts w:ascii="仿宋_GB2312" w:eastAsia="仿宋_GB2312" w:hAnsi="Times New Roman"/>
                <w:bCs/>
                <w:sz w:val="24"/>
                <w:szCs w:val="24"/>
              </w:rPr>
            </w:pPr>
          </w:p>
        </w:tc>
        <w:tc>
          <w:tcPr>
            <w:tcW w:w="1050" w:type="dxa"/>
            <w:noWrap/>
            <w:vAlign w:val="bottom"/>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kern w:val="0"/>
                <w:sz w:val="24"/>
                <w:szCs w:val="24"/>
              </w:rPr>
              <w:t>教师姓名</w:t>
            </w:r>
          </w:p>
        </w:tc>
        <w:tc>
          <w:tcPr>
            <w:tcW w:w="2516" w:type="dxa"/>
            <w:gridSpan w:val="2"/>
            <w:noWrap/>
            <w:vAlign w:val="bottom"/>
          </w:tcPr>
          <w:p w:rsidR="0078753C" w:rsidRPr="008E431D" w:rsidRDefault="0078753C" w:rsidP="00370B35">
            <w:pPr>
              <w:rPr>
                <w:rFonts w:ascii="仿宋_GB2312" w:eastAsia="仿宋_GB2312" w:hAnsi="Times New Roman"/>
                <w:bCs/>
                <w:sz w:val="24"/>
                <w:szCs w:val="24"/>
              </w:rPr>
            </w:pPr>
          </w:p>
        </w:tc>
        <w:tc>
          <w:tcPr>
            <w:tcW w:w="1016" w:type="dxa"/>
            <w:gridSpan w:val="2"/>
            <w:noWrap/>
            <w:vAlign w:val="bottom"/>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kern w:val="0"/>
                <w:sz w:val="24"/>
                <w:szCs w:val="24"/>
              </w:rPr>
              <w:t>技术职务</w:t>
            </w:r>
          </w:p>
        </w:tc>
        <w:tc>
          <w:tcPr>
            <w:tcW w:w="1773" w:type="dxa"/>
            <w:gridSpan w:val="3"/>
            <w:noWrap/>
            <w:vAlign w:val="bottom"/>
          </w:tcPr>
          <w:p w:rsidR="0078753C" w:rsidRPr="008E431D" w:rsidRDefault="0078753C" w:rsidP="00370B35">
            <w:pPr>
              <w:rPr>
                <w:rFonts w:ascii="仿宋_GB2312" w:eastAsia="仿宋_GB2312" w:hAnsi="Times New Roman"/>
                <w:bCs/>
                <w:sz w:val="24"/>
                <w:szCs w:val="24"/>
              </w:rPr>
            </w:pPr>
          </w:p>
        </w:tc>
      </w:tr>
      <w:tr w:rsidR="0078753C" w:rsidRPr="008E431D" w:rsidTr="00370B35">
        <w:trPr>
          <w:cantSplit/>
          <w:trHeight w:val="510"/>
          <w:jc w:val="center"/>
        </w:trPr>
        <w:tc>
          <w:tcPr>
            <w:tcW w:w="1301" w:type="dxa"/>
            <w:gridSpan w:val="2"/>
            <w:tcBorders>
              <w:left w:val="single" w:sz="4" w:space="0" w:color="auto"/>
            </w:tcBorders>
            <w:noWrap/>
            <w:vAlign w:val="bottom"/>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kern w:val="0"/>
                <w:sz w:val="24"/>
                <w:szCs w:val="24"/>
              </w:rPr>
              <w:t>课程名称</w:t>
            </w:r>
          </w:p>
        </w:tc>
        <w:tc>
          <w:tcPr>
            <w:tcW w:w="2254" w:type="dxa"/>
            <w:tcBorders>
              <w:left w:val="dashed" w:sz="4" w:space="0" w:color="auto"/>
            </w:tcBorders>
            <w:vAlign w:val="bottom"/>
          </w:tcPr>
          <w:p w:rsidR="0078753C" w:rsidRPr="008E431D" w:rsidRDefault="0078753C" w:rsidP="00370B35">
            <w:pPr>
              <w:rPr>
                <w:rFonts w:ascii="仿宋_GB2312" w:eastAsia="仿宋_GB2312" w:hAnsi="Times New Roman"/>
                <w:bCs/>
                <w:sz w:val="24"/>
                <w:szCs w:val="24"/>
              </w:rPr>
            </w:pPr>
          </w:p>
        </w:tc>
        <w:tc>
          <w:tcPr>
            <w:tcW w:w="1050" w:type="dxa"/>
            <w:noWrap/>
            <w:vAlign w:val="bottom"/>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kern w:val="0"/>
                <w:sz w:val="24"/>
                <w:szCs w:val="24"/>
              </w:rPr>
              <w:t>授课专业</w:t>
            </w:r>
          </w:p>
        </w:tc>
        <w:tc>
          <w:tcPr>
            <w:tcW w:w="2516" w:type="dxa"/>
            <w:gridSpan w:val="2"/>
            <w:vAlign w:val="bottom"/>
          </w:tcPr>
          <w:p w:rsidR="0078753C" w:rsidRPr="008E431D" w:rsidRDefault="0078753C" w:rsidP="00370B35">
            <w:pPr>
              <w:rPr>
                <w:rFonts w:ascii="仿宋_GB2312" w:eastAsia="仿宋_GB2312" w:hAnsi="Times New Roman"/>
                <w:bCs/>
                <w:sz w:val="24"/>
                <w:szCs w:val="24"/>
              </w:rPr>
            </w:pPr>
          </w:p>
        </w:tc>
        <w:tc>
          <w:tcPr>
            <w:tcW w:w="1010" w:type="dxa"/>
            <w:vAlign w:val="bottom"/>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kern w:val="0"/>
                <w:sz w:val="24"/>
                <w:szCs w:val="24"/>
              </w:rPr>
              <w:t>授课时间</w:t>
            </w:r>
          </w:p>
        </w:tc>
        <w:tc>
          <w:tcPr>
            <w:tcW w:w="1779" w:type="dxa"/>
            <w:gridSpan w:val="4"/>
            <w:noWrap/>
            <w:vAlign w:val="bottom"/>
          </w:tcPr>
          <w:p w:rsidR="0078753C" w:rsidRPr="008E431D" w:rsidRDefault="0078753C" w:rsidP="00370B35">
            <w:pPr>
              <w:rPr>
                <w:rFonts w:ascii="仿宋_GB2312" w:eastAsia="仿宋_GB2312" w:hAnsi="Times New Roman"/>
                <w:bCs/>
                <w:sz w:val="24"/>
                <w:szCs w:val="24"/>
              </w:rPr>
            </w:pPr>
          </w:p>
        </w:tc>
      </w:tr>
      <w:tr w:rsidR="0078753C" w:rsidRPr="008E431D" w:rsidTr="00370B35">
        <w:trPr>
          <w:cantSplit/>
          <w:trHeight w:val="510"/>
          <w:jc w:val="center"/>
        </w:trPr>
        <w:tc>
          <w:tcPr>
            <w:tcW w:w="1301" w:type="dxa"/>
            <w:gridSpan w:val="2"/>
            <w:tcBorders>
              <w:left w:val="single" w:sz="4" w:space="0" w:color="auto"/>
            </w:tcBorders>
            <w:noWrap/>
            <w:vAlign w:val="bottom"/>
          </w:tcPr>
          <w:p w:rsidR="0078753C" w:rsidRPr="008E431D" w:rsidRDefault="0078753C" w:rsidP="00370B35">
            <w:pPr>
              <w:rPr>
                <w:rFonts w:ascii="仿宋_GB2312" w:eastAsia="仿宋_GB2312" w:hAnsi="Times New Roman"/>
                <w:bCs/>
                <w:kern w:val="0"/>
                <w:sz w:val="24"/>
                <w:szCs w:val="24"/>
              </w:rPr>
            </w:pPr>
            <w:r w:rsidRPr="008E431D">
              <w:rPr>
                <w:rFonts w:ascii="仿宋_GB2312" w:eastAsia="仿宋_GB2312" w:hAnsi="Times New Roman" w:hint="eastAsia"/>
                <w:bCs/>
                <w:kern w:val="0"/>
                <w:sz w:val="24"/>
                <w:szCs w:val="24"/>
              </w:rPr>
              <w:t>章节内容</w:t>
            </w:r>
          </w:p>
        </w:tc>
        <w:tc>
          <w:tcPr>
            <w:tcW w:w="2254" w:type="dxa"/>
            <w:tcBorders>
              <w:left w:val="dashed" w:sz="4" w:space="0" w:color="auto"/>
            </w:tcBorders>
            <w:vAlign w:val="bottom"/>
          </w:tcPr>
          <w:p w:rsidR="0078753C" w:rsidRPr="008E431D" w:rsidRDefault="0078753C" w:rsidP="00370B35">
            <w:pPr>
              <w:rPr>
                <w:rFonts w:ascii="仿宋_GB2312" w:eastAsia="仿宋_GB2312" w:hAnsi="Times New Roman"/>
                <w:bCs/>
                <w:sz w:val="24"/>
                <w:szCs w:val="24"/>
              </w:rPr>
            </w:pPr>
          </w:p>
        </w:tc>
        <w:tc>
          <w:tcPr>
            <w:tcW w:w="1050" w:type="dxa"/>
            <w:noWrap/>
            <w:vAlign w:val="bottom"/>
          </w:tcPr>
          <w:p w:rsidR="0078753C" w:rsidRPr="008E431D" w:rsidRDefault="0078753C" w:rsidP="00370B35">
            <w:pPr>
              <w:rPr>
                <w:rFonts w:ascii="仿宋_GB2312" w:eastAsia="仿宋_GB2312" w:hAnsi="Times New Roman"/>
                <w:bCs/>
                <w:kern w:val="0"/>
                <w:sz w:val="24"/>
                <w:szCs w:val="24"/>
              </w:rPr>
            </w:pPr>
            <w:r w:rsidRPr="008E431D">
              <w:rPr>
                <w:rFonts w:ascii="仿宋_GB2312" w:eastAsia="仿宋_GB2312" w:hAnsi="Times New Roman" w:hint="eastAsia"/>
                <w:bCs/>
                <w:kern w:val="0"/>
                <w:sz w:val="24"/>
                <w:szCs w:val="24"/>
              </w:rPr>
              <w:t>评价人</w:t>
            </w:r>
          </w:p>
        </w:tc>
        <w:tc>
          <w:tcPr>
            <w:tcW w:w="2516" w:type="dxa"/>
            <w:gridSpan w:val="2"/>
            <w:vAlign w:val="bottom"/>
          </w:tcPr>
          <w:p w:rsidR="0078753C" w:rsidRPr="008E431D" w:rsidRDefault="0078753C" w:rsidP="00370B35">
            <w:pPr>
              <w:rPr>
                <w:rFonts w:ascii="仿宋_GB2312" w:eastAsia="仿宋_GB2312" w:hAnsi="Times New Roman"/>
                <w:bCs/>
                <w:sz w:val="24"/>
                <w:szCs w:val="24"/>
              </w:rPr>
            </w:pPr>
          </w:p>
        </w:tc>
        <w:tc>
          <w:tcPr>
            <w:tcW w:w="1010" w:type="dxa"/>
            <w:vAlign w:val="bottom"/>
          </w:tcPr>
          <w:p w:rsidR="0078753C" w:rsidRPr="008E431D" w:rsidRDefault="0078753C" w:rsidP="00370B35">
            <w:pPr>
              <w:rPr>
                <w:rFonts w:ascii="仿宋_GB2312" w:eastAsia="仿宋_GB2312" w:hAnsi="Times New Roman"/>
                <w:bCs/>
                <w:kern w:val="0"/>
                <w:sz w:val="24"/>
                <w:szCs w:val="24"/>
              </w:rPr>
            </w:pPr>
            <w:r w:rsidRPr="008E431D">
              <w:rPr>
                <w:rFonts w:ascii="仿宋_GB2312" w:eastAsia="仿宋_GB2312" w:hAnsi="Times New Roman" w:hint="eastAsia"/>
                <w:bCs/>
                <w:kern w:val="0"/>
                <w:sz w:val="24"/>
                <w:szCs w:val="24"/>
              </w:rPr>
              <w:t>合计总分</w:t>
            </w:r>
          </w:p>
        </w:tc>
        <w:tc>
          <w:tcPr>
            <w:tcW w:w="1779" w:type="dxa"/>
            <w:gridSpan w:val="4"/>
            <w:noWrap/>
            <w:vAlign w:val="bottom"/>
          </w:tcPr>
          <w:p w:rsidR="0078753C" w:rsidRPr="008E431D" w:rsidRDefault="0078753C" w:rsidP="00370B35">
            <w:pPr>
              <w:rPr>
                <w:rFonts w:ascii="仿宋_GB2312" w:eastAsia="仿宋_GB2312" w:hAnsi="Times New Roman"/>
                <w:bCs/>
                <w:sz w:val="24"/>
                <w:szCs w:val="24"/>
              </w:rPr>
            </w:pPr>
          </w:p>
        </w:tc>
      </w:tr>
      <w:tr w:rsidR="0078753C" w:rsidRPr="008E431D" w:rsidTr="00370B35">
        <w:trPr>
          <w:cantSplit/>
          <w:trHeight w:hRule="exact" w:val="344"/>
          <w:jc w:val="center"/>
        </w:trPr>
        <w:tc>
          <w:tcPr>
            <w:tcW w:w="9910" w:type="dxa"/>
            <w:gridSpan w:val="11"/>
            <w:tcBorders>
              <w:left w:val="single" w:sz="4" w:space="0" w:color="auto"/>
            </w:tcBorders>
            <w:vAlign w:val="center"/>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sz w:val="24"/>
                <w:szCs w:val="24"/>
              </w:rPr>
              <w:t>评价人员：○校领导 ○学院领导 ○学校机关干部 ○学院机关干部 ○教研室同行 ○督导专家</w:t>
            </w:r>
          </w:p>
        </w:tc>
      </w:tr>
      <w:tr w:rsidR="0078753C" w:rsidRPr="008E431D" w:rsidTr="00370B35">
        <w:trPr>
          <w:cantSplit/>
          <w:trHeight w:hRule="exact" w:val="344"/>
          <w:jc w:val="center"/>
        </w:trPr>
        <w:tc>
          <w:tcPr>
            <w:tcW w:w="8406" w:type="dxa"/>
            <w:gridSpan w:val="9"/>
            <w:tcBorders>
              <w:left w:val="single" w:sz="4" w:space="0" w:color="auto"/>
            </w:tcBorders>
            <w:vAlign w:val="center"/>
          </w:tcPr>
          <w:p w:rsidR="0078753C" w:rsidRPr="008E431D" w:rsidRDefault="0078753C" w:rsidP="00370B35">
            <w:pPr>
              <w:rPr>
                <w:rFonts w:ascii="仿宋_GB2312" w:eastAsia="仿宋_GB2312" w:hAnsi="Times New Roman"/>
                <w:kern w:val="0"/>
                <w:sz w:val="24"/>
                <w:szCs w:val="24"/>
              </w:rPr>
            </w:pPr>
            <w:r w:rsidRPr="008E431D">
              <w:rPr>
                <w:rFonts w:ascii="仿宋_GB2312" w:eastAsia="仿宋_GB2312" w:hAnsi="Times New Roman" w:hint="eastAsia"/>
                <w:kern w:val="0"/>
                <w:sz w:val="24"/>
                <w:szCs w:val="24"/>
              </w:rPr>
              <w:t>评价内容及标准</w:t>
            </w:r>
          </w:p>
          <w:p w:rsidR="0078753C" w:rsidRPr="008E431D" w:rsidRDefault="0078753C" w:rsidP="00370B35">
            <w:pPr>
              <w:rPr>
                <w:rFonts w:ascii="仿宋_GB2312" w:eastAsia="仿宋_GB2312" w:hAnsi="Times New Roman"/>
                <w:bCs/>
                <w:kern w:val="0"/>
                <w:sz w:val="24"/>
                <w:szCs w:val="24"/>
              </w:rPr>
            </w:pPr>
          </w:p>
          <w:p w:rsidR="0078753C" w:rsidRPr="008E431D" w:rsidRDefault="0078753C" w:rsidP="00370B35">
            <w:pPr>
              <w:rPr>
                <w:rFonts w:ascii="仿宋_GB2312" w:eastAsia="仿宋_GB2312" w:hAnsi="Times New Roman"/>
                <w:bCs/>
                <w:kern w:val="0"/>
                <w:sz w:val="24"/>
                <w:szCs w:val="24"/>
              </w:rPr>
            </w:pPr>
          </w:p>
          <w:p w:rsidR="0078753C" w:rsidRPr="008E431D" w:rsidRDefault="0078753C" w:rsidP="00370B35">
            <w:pPr>
              <w:rPr>
                <w:rFonts w:ascii="仿宋_GB2312" w:eastAsia="仿宋_GB2312" w:hAnsi="Times New Roman"/>
                <w:bCs/>
                <w:kern w:val="0"/>
                <w:sz w:val="24"/>
                <w:szCs w:val="24"/>
              </w:rPr>
            </w:pPr>
          </w:p>
          <w:p w:rsidR="0078753C" w:rsidRPr="008E431D" w:rsidRDefault="0078753C" w:rsidP="00370B35">
            <w:pPr>
              <w:rPr>
                <w:rFonts w:ascii="仿宋_GB2312" w:eastAsia="仿宋_GB2312" w:hAnsi="Times New Roman"/>
                <w:bCs/>
                <w:kern w:val="0"/>
                <w:sz w:val="24"/>
                <w:szCs w:val="24"/>
              </w:rPr>
            </w:pPr>
          </w:p>
          <w:p w:rsidR="0078753C" w:rsidRPr="008E431D" w:rsidRDefault="0078753C" w:rsidP="00370B35">
            <w:pPr>
              <w:rPr>
                <w:rFonts w:ascii="仿宋_GB2312" w:eastAsia="仿宋_GB2312" w:hAnsi="Times New Roman"/>
                <w:bCs/>
                <w:kern w:val="0"/>
                <w:sz w:val="24"/>
                <w:szCs w:val="24"/>
              </w:rPr>
            </w:pPr>
          </w:p>
          <w:p w:rsidR="0078753C" w:rsidRPr="008E431D" w:rsidRDefault="0078753C" w:rsidP="00370B35">
            <w:pPr>
              <w:rPr>
                <w:rFonts w:ascii="仿宋_GB2312" w:eastAsia="仿宋_GB2312" w:hAnsi="Times New Roman"/>
                <w:bCs/>
                <w:kern w:val="0"/>
                <w:sz w:val="24"/>
                <w:szCs w:val="24"/>
              </w:rPr>
            </w:pPr>
          </w:p>
          <w:p w:rsidR="0078753C" w:rsidRPr="008E431D" w:rsidRDefault="0078753C" w:rsidP="00370B35">
            <w:pPr>
              <w:rPr>
                <w:rFonts w:ascii="仿宋_GB2312" w:eastAsia="仿宋_GB2312" w:hAnsi="Times New Roman"/>
                <w:bCs/>
                <w:kern w:val="0"/>
                <w:sz w:val="24"/>
                <w:szCs w:val="24"/>
              </w:rPr>
            </w:pPr>
          </w:p>
        </w:tc>
        <w:tc>
          <w:tcPr>
            <w:tcW w:w="629" w:type="dxa"/>
            <w:tcBorders>
              <w:left w:val="dashed" w:sz="4" w:space="0" w:color="auto"/>
            </w:tcBorders>
            <w:vAlign w:val="center"/>
          </w:tcPr>
          <w:p w:rsidR="0078753C" w:rsidRPr="008E431D" w:rsidRDefault="0078753C" w:rsidP="00370B35">
            <w:pPr>
              <w:rPr>
                <w:rFonts w:ascii="仿宋_GB2312" w:eastAsia="仿宋_GB2312" w:hAnsi="Times New Roman"/>
                <w:bCs/>
                <w:kern w:val="0"/>
                <w:sz w:val="24"/>
                <w:szCs w:val="24"/>
              </w:rPr>
            </w:pPr>
            <w:r w:rsidRPr="008E431D">
              <w:rPr>
                <w:rFonts w:ascii="仿宋_GB2312" w:eastAsia="仿宋_GB2312" w:hAnsi="Times New Roman" w:hint="eastAsia"/>
                <w:bCs/>
                <w:kern w:val="0"/>
                <w:sz w:val="24"/>
                <w:szCs w:val="24"/>
              </w:rPr>
              <w:t>满分</w:t>
            </w:r>
          </w:p>
          <w:p w:rsidR="0078753C" w:rsidRPr="008E431D" w:rsidRDefault="0078753C" w:rsidP="00370B35">
            <w:pPr>
              <w:rPr>
                <w:rFonts w:ascii="仿宋_GB2312" w:eastAsia="仿宋_GB2312" w:hAnsi="Times New Roman"/>
                <w:bCs/>
                <w:kern w:val="0"/>
                <w:sz w:val="24"/>
                <w:szCs w:val="24"/>
              </w:rPr>
            </w:pPr>
          </w:p>
          <w:p w:rsidR="0078753C" w:rsidRPr="008E431D" w:rsidRDefault="0078753C" w:rsidP="00370B35">
            <w:pPr>
              <w:rPr>
                <w:rFonts w:ascii="仿宋_GB2312" w:eastAsia="仿宋_GB2312" w:hAnsi="Times New Roman"/>
                <w:bCs/>
                <w:kern w:val="0"/>
                <w:sz w:val="24"/>
                <w:szCs w:val="24"/>
              </w:rPr>
            </w:pPr>
          </w:p>
          <w:p w:rsidR="0078753C" w:rsidRPr="008E431D" w:rsidRDefault="0078753C" w:rsidP="00370B35">
            <w:pPr>
              <w:rPr>
                <w:rFonts w:ascii="仿宋_GB2312" w:eastAsia="仿宋_GB2312" w:hAnsi="Times New Roman"/>
                <w:bCs/>
                <w:kern w:val="0"/>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kern w:val="0"/>
                <w:sz w:val="24"/>
                <w:szCs w:val="24"/>
              </w:rPr>
              <w:t>得分</w:t>
            </w: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tc>
        <w:tc>
          <w:tcPr>
            <w:tcW w:w="875" w:type="dxa"/>
            <w:tcBorders>
              <w:left w:val="dashed" w:sz="4" w:space="0" w:color="auto"/>
            </w:tcBorders>
            <w:vAlign w:val="center"/>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得分</w:t>
            </w: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tc>
      </w:tr>
      <w:tr w:rsidR="0078753C" w:rsidRPr="008E431D" w:rsidTr="00370B35">
        <w:trPr>
          <w:gridBefore w:val="1"/>
          <w:wBefore w:w="20" w:type="dxa"/>
          <w:cantSplit/>
          <w:trHeight w:val="220"/>
          <w:jc w:val="center"/>
        </w:trPr>
        <w:tc>
          <w:tcPr>
            <w:tcW w:w="1281" w:type="dxa"/>
            <w:tcBorders>
              <w:top w:val="single" w:sz="4" w:space="0" w:color="auto"/>
              <w:left w:val="single" w:sz="4" w:space="0" w:color="auto"/>
            </w:tcBorders>
          </w:tcPr>
          <w:p w:rsidR="0078753C" w:rsidRPr="008E431D" w:rsidRDefault="0078753C" w:rsidP="00370B35">
            <w:pPr>
              <w:rPr>
                <w:rFonts w:ascii="仿宋_GB2312" w:eastAsia="仿宋_GB2312" w:hAnsi="Times New Roman"/>
                <w:kern w:val="0"/>
                <w:sz w:val="24"/>
                <w:szCs w:val="24"/>
              </w:rPr>
            </w:pPr>
            <w:r w:rsidRPr="008E431D">
              <w:rPr>
                <w:rFonts w:ascii="仿宋_GB2312" w:eastAsia="仿宋_GB2312" w:hAnsi="Times New Roman" w:hint="eastAsia"/>
                <w:kern w:val="0"/>
                <w:sz w:val="24"/>
                <w:szCs w:val="24"/>
              </w:rPr>
              <w:t>1教学准备</w:t>
            </w:r>
          </w:p>
        </w:tc>
        <w:tc>
          <w:tcPr>
            <w:tcW w:w="7105" w:type="dxa"/>
            <w:gridSpan w:val="7"/>
            <w:tcBorders>
              <w:top w:val="single" w:sz="4" w:space="0" w:color="auto"/>
              <w:left w:val="dashed" w:sz="4" w:space="0" w:color="auto"/>
            </w:tcBorders>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有规范教案，符合教学大纲要求，课前准备充分</w:t>
            </w:r>
          </w:p>
        </w:tc>
        <w:tc>
          <w:tcPr>
            <w:tcW w:w="629" w:type="dxa"/>
            <w:tcBorders>
              <w:top w:val="single" w:sz="4" w:space="0" w:color="auto"/>
              <w:left w:val="dashed" w:sz="4" w:space="0" w:color="auto"/>
            </w:tcBorders>
            <w:vAlign w:val="center"/>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5</w:t>
            </w:r>
          </w:p>
        </w:tc>
        <w:tc>
          <w:tcPr>
            <w:tcW w:w="875" w:type="dxa"/>
            <w:tcBorders>
              <w:bottom w:val="single" w:sz="4" w:space="0" w:color="auto"/>
            </w:tcBorders>
          </w:tcPr>
          <w:p w:rsidR="0078753C" w:rsidRPr="008E431D" w:rsidRDefault="0078753C" w:rsidP="00370B35">
            <w:pPr>
              <w:rPr>
                <w:rFonts w:ascii="仿宋_GB2312" w:eastAsia="仿宋_GB2312" w:hAnsi="Times New Roman"/>
                <w:sz w:val="24"/>
                <w:szCs w:val="24"/>
              </w:rPr>
            </w:pPr>
          </w:p>
        </w:tc>
      </w:tr>
      <w:tr w:rsidR="0078753C" w:rsidRPr="008E431D" w:rsidTr="00370B35">
        <w:trPr>
          <w:gridBefore w:val="1"/>
          <w:wBefore w:w="20" w:type="dxa"/>
          <w:cantSplit/>
          <w:trHeight w:val="296"/>
          <w:jc w:val="center"/>
        </w:trPr>
        <w:tc>
          <w:tcPr>
            <w:tcW w:w="1281" w:type="dxa"/>
            <w:tcBorders>
              <w:left w:val="single" w:sz="4" w:space="0" w:color="auto"/>
            </w:tcBorders>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kern w:val="0"/>
                <w:sz w:val="24"/>
                <w:szCs w:val="24"/>
              </w:rPr>
              <w:t>2组织管理</w:t>
            </w:r>
          </w:p>
        </w:tc>
        <w:tc>
          <w:tcPr>
            <w:tcW w:w="7105" w:type="dxa"/>
            <w:gridSpan w:val="7"/>
            <w:tcBorders>
              <w:left w:val="dashed" w:sz="4" w:space="0" w:color="auto"/>
            </w:tcBorders>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kern w:val="0"/>
                <w:sz w:val="24"/>
                <w:szCs w:val="24"/>
              </w:rPr>
              <w:t>课堂安排紧凑有序，时间分配合理，管理有方</w:t>
            </w:r>
          </w:p>
        </w:tc>
        <w:tc>
          <w:tcPr>
            <w:tcW w:w="629" w:type="dxa"/>
            <w:tcBorders>
              <w:left w:val="dashed" w:sz="4" w:space="0" w:color="auto"/>
            </w:tcBorders>
            <w:vAlign w:val="center"/>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5</w:t>
            </w:r>
          </w:p>
        </w:tc>
        <w:tc>
          <w:tcPr>
            <w:tcW w:w="875" w:type="dxa"/>
            <w:tcBorders>
              <w:bottom w:val="single" w:sz="4" w:space="0" w:color="auto"/>
            </w:tcBorders>
          </w:tcPr>
          <w:p w:rsidR="0078753C" w:rsidRPr="008E431D" w:rsidRDefault="0078753C" w:rsidP="00370B35">
            <w:pPr>
              <w:rPr>
                <w:rFonts w:ascii="仿宋_GB2312" w:eastAsia="仿宋_GB2312" w:hAnsi="Times New Roman"/>
                <w:sz w:val="24"/>
                <w:szCs w:val="24"/>
              </w:rPr>
            </w:pPr>
          </w:p>
        </w:tc>
      </w:tr>
      <w:tr w:rsidR="0078753C" w:rsidRPr="008E431D" w:rsidTr="00370B35">
        <w:trPr>
          <w:gridBefore w:val="1"/>
          <w:wBefore w:w="20" w:type="dxa"/>
          <w:cantSplit/>
          <w:trHeight w:val="286"/>
          <w:jc w:val="center"/>
        </w:trPr>
        <w:tc>
          <w:tcPr>
            <w:tcW w:w="1281" w:type="dxa"/>
            <w:tcBorders>
              <w:left w:val="single" w:sz="4" w:space="0" w:color="auto"/>
            </w:tcBorders>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kern w:val="0"/>
                <w:sz w:val="24"/>
                <w:szCs w:val="24"/>
              </w:rPr>
              <w:t>3知识传授</w:t>
            </w:r>
          </w:p>
        </w:tc>
        <w:tc>
          <w:tcPr>
            <w:tcW w:w="7105" w:type="dxa"/>
            <w:gridSpan w:val="7"/>
            <w:tcBorders>
              <w:left w:val="dashed" w:sz="4" w:space="0" w:color="auto"/>
            </w:tcBorders>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kern w:val="0"/>
                <w:sz w:val="24"/>
                <w:szCs w:val="24"/>
              </w:rPr>
              <w:t>内容熟练、充实，思路清晰，概念准确，逻辑性强</w:t>
            </w:r>
          </w:p>
        </w:tc>
        <w:tc>
          <w:tcPr>
            <w:tcW w:w="629" w:type="dxa"/>
            <w:tcBorders>
              <w:left w:val="dashed" w:sz="4" w:space="0" w:color="auto"/>
            </w:tcBorders>
            <w:vAlign w:val="center"/>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10</w:t>
            </w:r>
          </w:p>
        </w:tc>
        <w:tc>
          <w:tcPr>
            <w:tcW w:w="875" w:type="dxa"/>
            <w:tcBorders>
              <w:bottom w:val="single" w:sz="4" w:space="0" w:color="auto"/>
            </w:tcBorders>
          </w:tcPr>
          <w:p w:rsidR="0078753C" w:rsidRPr="008E431D" w:rsidRDefault="0078753C" w:rsidP="00370B35">
            <w:pPr>
              <w:rPr>
                <w:rFonts w:ascii="仿宋_GB2312" w:eastAsia="仿宋_GB2312" w:hAnsi="Times New Roman"/>
                <w:sz w:val="24"/>
                <w:szCs w:val="24"/>
              </w:rPr>
            </w:pPr>
          </w:p>
        </w:tc>
      </w:tr>
      <w:tr w:rsidR="0078753C" w:rsidRPr="008E431D" w:rsidTr="00370B35">
        <w:trPr>
          <w:gridBefore w:val="1"/>
          <w:wBefore w:w="20" w:type="dxa"/>
          <w:cantSplit/>
          <w:trHeight w:val="346"/>
          <w:jc w:val="center"/>
        </w:trPr>
        <w:tc>
          <w:tcPr>
            <w:tcW w:w="1281" w:type="dxa"/>
            <w:tcBorders>
              <w:left w:val="single" w:sz="4" w:space="0" w:color="auto"/>
            </w:tcBorders>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kern w:val="0"/>
                <w:sz w:val="24"/>
                <w:szCs w:val="24"/>
              </w:rPr>
              <w:t>4教学过程</w:t>
            </w:r>
          </w:p>
        </w:tc>
        <w:tc>
          <w:tcPr>
            <w:tcW w:w="7105" w:type="dxa"/>
            <w:gridSpan w:val="7"/>
            <w:tcBorders>
              <w:left w:val="dashed" w:sz="4" w:space="0" w:color="auto"/>
            </w:tcBorders>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承前启后，循序渐进，重点突出</w:t>
            </w:r>
            <w:r w:rsidRPr="008E431D">
              <w:rPr>
                <w:rFonts w:ascii="仿宋_GB2312" w:eastAsia="仿宋_GB2312" w:hAnsi="Times New Roman" w:hint="eastAsia"/>
                <w:bCs/>
                <w:kern w:val="0"/>
                <w:sz w:val="24"/>
                <w:szCs w:val="24"/>
              </w:rPr>
              <w:t>，</w:t>
            </w:r>
            <w:r w:rsidRPr="008E431D">
              <w:rPr>
                <w:rFonts w:ascii="仿宋_GB2312" w:eastAsia="仿宋_GB2312" w:hAnsi="Times New Roman" w:hint="eastAsia"/>
                <w:bCs/>
                <w:sz w:val="24"/>
                <w:szCs w:val="24"/>
              </w:rPr>
              <w:t>难点讲透，</w:t>
            </w:r>
            <w:r w:rsidRPr="008E431D">
              <w:rPr>
                <w:rFonts w:ascii="仿宋_GB2312" w:eastAsia="仿宋_GB2312" w:hAnsi="Times New Roman" w:hint="eastAsia"/>
                <w:bCs/>
                <w:kern w:val="0"/>
                <w:sz w:val="24"/>
                <w:szCs w:val="24"/>
              </w:rPr>
              <w:t>讲课流畅</w:t>
            </w:r>
            <w:r w:rsidRPr="008E431D">
              <w:rPr>
                <w:rFonts w:ascii="仿宋_GB2312" w:eastAsia="仿宋_GB2312" w:hAnsi="Times New Roman" w:hint="eastAsia"/>
                <w:bCs/>
                <w:sz w:val="24"/>
                <w:szCs w:val="24"/>
              </w:rPr>
              <w:t>，小结简明</w:t>
            </w:r>
          </w:p>
        </w:tc>
        <w:tc>
          <w:tcPr>
            <w:tcW w:w="629" w:type="dxa"/>
            <w:tcBorders>
              <w:left w:val="dashed" w:sz="4" w:space="0" w:color="auto"/>
            </w:tcBorders>
            <w:vAlign w:val="center"/>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8</w:t>
            </w:r>
          </w:p>
        </w:tc>
        <w:tc>
          <w:tcPr>
            <w:tcW w:w="875" w:type="dxa"/>
            <w:tcBorders>
              <w:bottom w:val="single" w:sz="4" w:space="0" w:color="auto"/>
            </w:tcBorders>
          </w:tcPr>
          <w:p w:rsidR="0078753C" w:rsidRPr="008E431D" w:rsidRDefault="0078753C" w:rsidP="00370B35">
            <w:pPr>
              <w:rPr>
                <w:rFonts w:ascii="仿宋_GB2312" w:eastAsia="仿宋_GB2312" w:hAnsi="Times New Roman"/>
                <w:sz w:val="24"/>
                <w:szCs w:val="24"/>
              </w:rPr>
            </w:pPr>
          </w:p>
        </w:tc>
      </w:tr>
      <w:tr w:rsidR="0078753C" w:rsidRPr="008E431D" w:rsidTr="00370B35">
        <w:trPr>
          <w:gridBefore w:val="1"/>
          <w:wBefore w:w="20" w:type="dxa"/>
          <w:cantSplit/>
          <w:trHeight w:val="284"/>
          <w:jc w:val="center"/>
        </w:trPr>
        <w:tc>
          <w:tcPr>
            <w:tcW w:w="1281" w:type="dxa"/>
            <w:tcBorders>
              <w:left w:val="single" w:sz="4" w:space="0" w:color="auto"/>
            </w:tcBorders>
          </w:tcPr>
          <w:p w:rsidR="0078753C" w:rsidRPr="008E431D" w:rsidRDefault="0078753C" w:rsidP="00370B35">
            <w:pPr>
              <w:rPr>
                <w:rFonts w:ascii="仿宋_GB2312" w:eastAsia="仿宋_GB2312" w:hAnsi="Times New Roman"/>
                <w:kern w:val="0"/>
                <w:sz w:val="24"/>
                <w:szCs w:val="24"/>
              </w:rPr>
            </w:pPr>
            <w:r w:rsidRPr="008E431D">
              <w:rPr>
                <w:rFonts w:ascii="仿宋_GB2312" w:eastAsia="仿宋_GB2312" w:hAnsi="Times New Roman" w:hint="eastAsia"/>
                <w:kern w:val="0"/>
                <w:sz w:val="24"/>
                <w:szCs w:val="24"/>
              </w:rPr>
              <w:t>5教学语言</w:t>
            </w:r>
          </w:p>
        </w:tc>
        <w:tc>
          <w:tcPr>
            <w:tcW w:w="7105" w:type="dxa"/>
            <w:gridSpan w:val="7"/>
            <w:tcBorders>
              <w:left w:val="dashed" w:sz="4" w:space="0" w:color="auto"/>
            </w:tcBorders>
          </w:tcPr>
          <w:p w:rsidR="0078753C" w:rsidRPr="008E431D" w:rsidRDefault="0078753C" w:rsidP="00370B35">
            <w:pPr>
              <w:rPr>
                <w:rFonts w:ascii="仿宋_GB2312" w:eastAsia="仿宋_GB2312" w:hAnsi="Times New Roman"/>
                <w:bCs/>
                <w:kern w:val="0"/>
                <w:sz w:val="24"/>
                <w:szCs w:val="24"/>
              </w:rPr>
            </w:pPr>
            <w:r w:rsidRPr="008E431D">
              <w:rPr>
                <w:rFonts w:ascii="仿宋_GB2312" w:eastAsia="仿宋_GB2312" w:hAnsi="Times New Roman" w:hint="eastAsia"/>
                <w:bCs/>
                <w:kern w:val="0"/>
                <w:sz w:val="24"/>
                <w:szCs w:val="24"/>
              </w:rPr>
              <w:t>语言规范、语速适中、吐字清晰、语调生动、声音洪亮、富有激情</w:t>
            </w:r>
          </w:p>
        </w:tc>
        <w:tc>
          <w:tcPr>
            <w:tcW w:w="629" w:type="dxa"/>
            <w:tcBorders>
              <w:left w:val="dashed" w:sz="4" w:space="0" w:color="auto"/>
            </w:tcBorders>
            <w:vAlign w:val="center"/>
          </w:tcPr>
          <w:p w:rsidR="0078753C" w:rsidRPr="008E431D" w:rsidRDefault="0078753C" w:rsidP="00370B35">
            <w:pPr>
              <w:rPr>
                <w:rFonts w:ascii="仿宋_GB2312" w:eastAsia="仿宋_GB2312" w:hAnsi="Times New Roman"/>
                <w:bCs/>
                <w:kern w:val="0"/>
                <w:sz w:val="24"/>
                <w:szCs w:val="24"/>
              </w:rPr>
            </w:pPr>
            <w:r w:rsidRPr="008E431D">
              <w:rPr>
                <w:rFonts w:ascii="仿宋_GB2312" w:eastAsia="仿宋_GB2312" w:hAnsi="Times New Roman" w:hint="eastAsia"/>
                <w:bCs/>
                <w:kern w:val="0"/>
                <w:sz w:val="24"/>
                <w:szCs w:val="24"/>
              </w:rPr>
              <w:t>7</w:t>
            </w:r>
          </w:p>
        </w:tc>
        <w:tc>
          <w:tcPr>
            <w:tcW w:w="875" w:type="dxa"/>
            <w:tcBorders>
              <w:bottom w:val="single" w:sz="4" w:space="0" w:color="auto"/>
            </w:tcBorders>
          </w:tcPr>
          <w:p w:rsidR="0078753C" w:rsidRPr="008E431D" w:rsidRDefault="0078753C" w:rsidP="00370B35">
            <w:pPr>
              <w:rPr>
                <w:rFonts w:ascii="仿宋_GB2312" w:eastAsia="仿宋_GB2312" w:hAnsi="Times New Roman"/>
                <w:bCs/>
                <w:kern w:val="0"/>
                <w:sz w:val="24"/>
                <w:szCs w:val="24"/>
              </w:rPr>
            </w:pPr>
          </w:p>
        </w:tc>
      </w:tr>
      <w:tr w:rsidR="0078753C" w:rsidRPr="008E431D" w:rsidTr="00370B35">
        <w:trPr>
          <w:gridBefore w:val="1"/>
          <w:wBefore w:w="20" w:type="dxa"/>
          <w:cantSplit/>
          <w:trHeight w:val="278"/>
          <w:jc w:val="center"/>
        </w:trPr>
        <w:tc>
          <w:tcPr>
            <w:tcW w:w="1281" w:type="dxa"/>
            <w:tcBorders>
              <w:left w:val="single" w:sz="4" w:space="0" w:color="auto"/>
            </w:tcBorders>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kern w:val="0"/>
                <w:sz w:val="24"/>
                <w:szCs w:val="24"/>
              </w:rPr>
              <w:t>6媒体运用</w:t>
            </w:r>
          </w:p>
        </w:tc>
        <w:tc>
          <w:tcPr>
            <w:tcW w:w="7105" w:type="dxa"/>
            <w:gridSpan w:val="7"/>
            <w:tcBorders>
              <w:left w:val="dashed" w:sz="4" w:space="0" w:color="auto"/>
            </w:tcBorders>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kern w:val="0"/>
                <w:sz w:val="24"/>
                <w:szCs w:val="24"/>
              </w:rPr>
              <w:t>板书清楚，计算机、挂图、实物等媒体运用合理，辅助教学效果好</w:t>
            </w:r>
          </w:p>
        </w:tc>
        <w:tc>
          <w:tcPr>
            <w:tcW w:w="629" w:type="dxa"/>
            <w:tcBorders>
              <w:left w:val="dashed" w:sz="4" w:space="0" w:color="auto"/>
            </w:tcBorders>
            <w:vAlign w:val="center"/>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15</w:t>
            </w:r>
          </w:p>
        </w:tc>
        <w:tc>
          <w:tcPr>
            <w:tcW w:w="875" w:type="dxa"/>
            <w:tcBorders>
              <w:bottom w:val="single" w:sz="4" w:space="0" w:color="auto"/>
            </w:tcBorders>
          </w:tcPr>
          <w:p w:rsidR="0078753C" w:rsidRPr="008E431D" w:rsidRDefault="0078753C" w:rsidP="00370B35">
            <w:pPr>
              <w:rPr>
                <w:rFonts w:ascii="仿宋_GB2312" w:eastAsia="仿宋_GB2312" w:hAnsi="Times New Roman"/>
                <w:sz w:val="24"/>
                <w:szCs w:val="24"/>
              </w:rPr>
            </w:pPr>
          </w:p>
        </w:tc>
      </w:tr>
      <w:tr w:rsidR="0078753C" w:rsidRPr="008E431D" w:rsidTr="00370B35">
        <w:trPr>
          <w:gridBefore w:val="1"/>
          <w:wBefore w:w="20" w:type="dxa"/>
          <w:cantSplit/>
          <w:trHeight w:val="268"/>
          <w:jc w:val="center"/>
        </w:trPr>
        <w:tc>
          <w:tcPr>
            <w:tcW w:w="1281" w:type="dxa"/>
            <w:tcBorders>
              <w:left w:val="single" w:sz="4" w:space="0" w:color="auto"/>
            </w:tcBorders>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kern w:val="0"/>
                <w:sz w:val="24"/>
                <w:szCs w:val="24"/>
              </w:rPr>
              <w:t>7教学方法</w:t>
            </w:r>
          </w:p>
        </w:tc>
        <w:tc>
          <w:tcPr>
            <w:tcW w:w="7105" w:type="dxa"/>
            <w:gridSpan w:val="7"/>
            <w:tcBorders>
              <w:left w:val="dashed" w:sz="4" w:space="0" w:color="auto"/>
            </w:tcBorders>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注重启发，科学设</w:t>
            </w:r>
            <w:proofErr w:type="gramStart"/>
            <w:r w:rsidRPr="008E431D">
              <w:rPr>
                <w:rFonts w:ascii="仿宋_GB2312" w:eastAsia="仿宋_GB2312" w:hAnsi="Times New Roman" w:hint="eastAsia"/>
                <w:bCs/>
                <w:sz w:val="24"/>
                <w:szCs w:val="24"/>
              </w:rPr>
              <w:t>疑</w:t>
            </w:r>
            <w:proofErr w:type="gramEnd"/>
            <w:r w:rsidRPr="008E431D">
              <w:rPr>
                <w:rFonts w:ascii="仿宋_GB2312" w:eastAsia="仿宋_GB2312" w:hAnsi="Times New Roman" w:hint="eastAsia"/>
                <w:bCs/>
                <w:sz w:val="24"/>
                <w:szCs w:val="24"/>
              </w:rPr>
              <w:t>，范例合理，教学互动，激发学生兴趣</w:t>
            </w:r>
          </w:p>
        </w:tc>
        <w:tc>
          <w:tcPr>
            <w:tcW w:w="629" w:type="dxa"/>
            <w:tcBorders>
              <w:left w:val="dashed" w:sz="4" w:space="0" w:color="auto"/>
            </w:tcBorders>
            <w:vAlign w:val="center"/>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15</w:t>
            </w:r>
          </w:p>
        </w:tc>
        <w:tc>
          <w:tcPr>
            <w:tcW w:w="875" w:type="dxa"/>
            <w:tcBorders>
              <w:bottom w:val="single" w:sz="4" w:space="0" w:color="auto"/>
            </w:tcBorders>
          </w:tcPr>
          <w:p w:rsidR="0078753C" w:rsidRPr="008E431D" w:rsidRDefault="0078753C" w:rsidP="00370B35">
            <w:pPr>
              <w:rPr>
                <w:rFonts w:ascii="仿宋_GB2312" w:eastAsia="仿宋_GB2312" w:hAnsi="Times New Roman"/>
                <w:sz w:val="24"/>
                <w:szCs w:val="24"/>
              </w:rPr>
            </w:pPr>
          </w:p>
        </w:tc>
      </w:tr>
      <w:tr w:rsidR="0078753C" w:rsidRPr="008E431D" w:rsidTr="00370B35">
        <w:trPr>
          <w:gridBefore w:val="1"/>
          <w:wBefore w:w="20" w:type="dxa"/>
          <w:cantSplit/>
          <w:trHeight w:val="70"/>
          <w:jc w:val="center"/>
        </w:trPr>
        <w:tc>
          <w:tcPr>
            <w:tcW w:w="1281" w:type="dxa"/>
            <w:tcBorders>
              <w:left w:val="single" w:sz="4" w:space="0" w:color="auto"/>
            </w:tcBorders>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kern w:val="0"/>
                <w:sz w:val="24"/>
                <w:szCs w:val="24"/>
              </w:rPr>
              <w:t>8能力培养</w:t>
            </w:r>
          </w:p>
        </w:tc>
        <w:tc>
          <w:tcPr>
            <w:tcW w:w="7105" w:type="dxa"/>
            <w:gridSpan w:val="7"/>
            <w:tcBorders>
              <w:left w:val="dashed" w:sz="4" w:space="0" w:color="auto"/>
            </w:tcBorders>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联系实际，引导学生思考，培养分析、解决问题能力和创新精神</w:t>
            </w:r>
          </w:p>
        </w:tc>
        <w:tc>
          <w:tcPr>
            <w:tcW w:w="629" w:type="dxa"/>
            <w:tcBorders>
              <w:left w:val="dashed" w:sz="4" w:space="0" w:color="auto"/>
            </w:tcBorders>
            <w:vAlign w:val="center"/>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15</w:t>
            </w:r>
          </w:p>
        </w:tc>
        <w:tc>
          <w:tcPr>
            <w:tcW w:w="875" w:type="dxa"/>
            <w:tcBorders>
              <w:bottom w:val="single" w:sz="4" w:space="0" w:color="auto"/>
            </w:tcBorders>
          </w:tcPr>
          <w:p w:rsidR="0078753C" w:rsidRPr="008E431D" w:rsidRDefault="0078753C" w:rsidP="00370B35">
            <w:pPr>
              <w:rPr>
                <w:rFonts w:ascii="仿宋_GB2312" w:eastAsia="仿宋_GB2312" w:hAnsi="Times New Roman"/>
                <w:sz w:val="24"/>
                <w:szCs w:val="24"/>
              </w:rPr>
            </w:pPr>
          </w:p>
        </w:tc>
      </w:tr>
      <w:tr w:rsidR="0078753C" w:rsidRPr="008E431D" w:rsidTr="00370B35">
        <w:trPr>
          <w:gridBefore w:val="1"/>
          <w:wBefore w:w="20" w:type="dxa"/>
          <w:cantSplit/>
          <w:trHeight w:val="248"/>
          <w:jc w:val="center"/>
        </w:trPr>
        <w:tc>
          <w:tcPr>
            <w:tcW w:w="1281" w:type="dxa"/>
            <w:tcBorders>
              <w:left w:val="single" w:sz="4" w:space="0" w:color="auto"/>
            </w:tcBorders>
          </w:tcPr>
          <w:p w:rsidR="0078753C" w:rsidRPr="008E431D" w:rsidRDefault="0078753C" w:rsidP="00370B35">
            <w:pPr>
              <w:rPr>
                <w:rFonts w:ascii="仿宋_GB2312" w:eastAsia="仿宋_GB2312" w:hAnsi="Times New Roman"/>
                <w:kern w:val="0"/>
                <w:sz w:val="24"/>
                <w:szCs w:val="24"/>
              </w:rPr>
            </w:pPr>
            <w:r w:rsidRPr="008E431D">
              <w:rPr>
                <w:rFonts w:ascii="仿宋_GB2312" w:eastAsia="仿宋_GB2312" w:hAnsi="Times New Roman" w:hint="eastAsia"/>
                <w:kern w:val="0"/>
                <w:sz w:val="24"/>
                <w:szCs w:val="24"/>
              </w:rPr>
              <w:t>9教学效果</w:t>
            </w:r>
          </w:p>
        </w:tc>
        <w:tc>
          <w:tcPr>
            <w:tcW w:w="7105" w:type="dxa"/>
            <w:gridSpan w:val="7"/>
            <w:tcBorders>
              <w:left w:val="dashed" w:sz="4" w:space="0" w:color="auto"/>
            </w:tcBorders>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课堂气氛活跃，有吸引力，学生注意力集中，学生对教学满意</w:t>
            </w:r>
          </w:p>
        </w:tc>
        <w:tc>
          <w:tcPr>
            <w:tcW w:w="629" w:type="dxa"/>
            <w:tcBorders>
              <w:left w:val="dashed" w:sz="4" w:space="0" w:color="auto"/>
            </w:tcBorders>
            <w:vAlign w:val="center"/>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15</w:t>
            </w:r>
          </w:p>
        </w:tc>
        <w:tc>
          <w:tcPr>
            <w:tcW w:w="875" w:type="dxa"/>
            <w:tcBorders>
              <w:bottom w:val="single" w:sz="4" w:space="0" w:color="auto"/>
            </w:tcBorders>
          </w:tcPr>
          <w:p w:rsidR="0078753C" w:rsidRPr="008E431D" w:rsidRDefault="0078753C" w:rsidP="00370B35">
            <w:pPr>
              <w:rPr>
                <w:rFonts w:ascii="仿宋_GB2312" w:eastAsia="仿宋_GB2312" w:hAnsi="Times New Roman"/>
                <w:bCs/>
                <w:kern w:val="0"/>
                <w:sz w:val="24"/>
                <w:szCs w:val="24"/>
              </w:rPr>
            </w:pPr>
          </w:p>
        </w:tc>
      </w:tr>
      <w:tr w:rsidR="0078753C" w:rsidRPr="008E431D" w:rsidTr="00370B35">
        <w:trPr>
          <w:gridBefore w:val="1"/>
          <w:wBefore w:w="20" w:type="dxa"/>
          <w:cantSplit/>
          <w:trHeight w:val="248"/>
          <w:jc w:val="center"/>
        </w:trPr>
        <w:tc>
          <w:tcPr>
            <w:tcW w:w="1281" w:type="dxa"/>
            <w:tcBorders>
              <w:left w:val="single" w:sz="4" w:space="0" w:color="auto"/>
              <w:bottom w:val="single" w:sz="4" w:space="0" w:color="auto"/>
            </w:tcBorders>
          </w:tcPr>
          <w:p w:rsidR="0078753C" w:rsidRPr="008E431D" w:rsidRDefault="0078753C" w:rsidP="00370B35">
            <w:pPr>
              <w:rPr>
                <w:rFonts w:ascii="仿宋_GB2312" w:eastAsia="仿宋_GB2312" w:hAnsi="Times New Roman"/>
                <w:kern w:val="0"/>
                <w:sz w:val="24"/>
                <w:szCs w:val="24"/>
              </w:rPr>
            </w:pPr>
            <w:r w:rsidRPr="008E431D">
              <w:rPr>
                <w:rFonts w:ascii="仿宋_GB2312" w:eastAsia="仿宋_GB2312" w:hAnsi="Times New Roman" w:hint="eastAsia"/>
                <w:kern w:val="0"/>
                <w:sz w:val="24"/>
                <w:szCs w:val="24"/>
              </w:rPr>
              <w:t>10教书育人</w:t>
            </w:r>
          </w:p>
        </w:tc>
        <w:tc>
          <w:tcPr>
            <w:tcW w:w="7105" w:type="dxa"/>
            <w:gridSpan w:val="7"/>
            <w:tcBorders>
              <w:left w:val="dashed" w:sz="4" w:space="0" w:color="auto"/>
              <w:bottom w:val="single" w:sz="4" w:space="0" w:color="auto"/>
            </w:tcBorders>
          </w:tcPr>
          <w:p w:rsidR="0078753C" w:rsidRPr="008E431D" w:rsidRDefault="0078753C" w:rsidP="00370B35">
            <w:pPr>
              <w:rPr>
                <w:rFonts w:ascii="仿宋_GB2312" w:eastAsia="仿宋_GB2312" w:hAnsi="Times New Roman"/>
                <w:bCs/>
                <w:kern w:val="0"/>
                <w:sz w:val="24"/>
                <w:szCs w:val="24"/>
              </w:rPr>
            </w:pPr>
            <w:r w:rsidRPr="008E431D">
              <w:rPr>
                <w:rFonts w:ascii="仿宋_GB2312" w:eastAsia="仿宋_GB2312" w:hAnsi="Times New Roman" w:hint="eastAsia"/>
                <w:bCs/>
                <w:kern w:val="0"/>
                <w:sz w:val="24"/>
                <w:szCs w:val="24"/>
              </w:rPr>
              <w:t>举止端庄，教风严谨，为人师表，体现良好的师德修养</w:t>
            </w:r>
          </w:p>
        </w:tc>
        <w:tc>
          <w:tcPr>
            <w:tcW w:w="629" w:type="dxa"/>
            <w:tcBorders>
              <w:left w:val="dashed" w:sz="4" w:space="0" w:color="auto"/>
              <w:bottom w:val="single" w:sz="4" w:space="0" w:color="auto"/>
            </w:tcBorders>
            <w:vAlign w:val="center"/>
          </w:tcPr>
          <w:p w:rsidR="0078753C" w:rsidRPr="008E431D" w:rsidRDefault="0078753C" w:rsidP="00370B35">
            <w:pPr>
              <w:rPr>
                <w:rFonts w:ascii="仿宋_GB2312" w:eastAsia="仿宋_GB2312" w:hAnsi="Times New Roman"/>
                <w:bCs/>
                <w:kern w:val="0"/>
                <w:sz w:val="24"/>
                <w:szCs w:val="24"/>
              </w:rPr>
            </w:pPr>
            <w:r w:rsidRPr="008E431D">
              <w:rPr>
                <w:rFonts w:ascii="仿宋_GB2312" w:eastAsia="仿宋_GB2312" w:hAnsi="Times New Roman" w:hint="eastAsia"/>
                <w:bCs/>
                <w:kern w:val="0"/>
                <w:sz w:val="24"/>
                <w:szCs w:val="24"/>
              </w:rPr>
              <w:t>5</w:t>
            </w:r>
          </w:p>
        </w:tc>
        <w:tc>
          <w:tcPr>
            <w:tcW w:w="875" w:type="dxa"/>
            <w:tcBorders>
              <w:bottom w:val="single" w:sz="4" w:space="0" w:color="auto"/>
            </w:tcBorders>
          </w:tcPr>
          <w:p w:rsidR="0078753C" w:rsidRPr="008E431D" w:rsidRDefault="0078753C" w:rsidP="00370B35">
            <w:pPr>
              <w:rPr>
                <w:rFonts w:ascii="仿宋_GB2312" w:eastAsia="仿宋_GB2312" w:hAnsi="Times New Roman"/>
                <w:bCs/>
                <w:kern w:val="0"/>
                <w:sz w:val="24"/>
                <w:szCs w:val="24"/>
              </w:rPr>
            </w:pPr>
          </w:p>
        </w:tc>
      </w:tr>
      <w:tr w:rsidR="0078753C" w:rsidRPr="008E431D" w:rsidTr="00370B35">
        <w:trPr>
          <w:gridBefore w:val="1"/>
          <w:wBefore w:w="20" w:type="dxa"/>
          <w:cantSplit/>
          <w:trHeight w:val="640"/>
          <w:jc w:val="center"/>
        </w:trPr>
        <w:tc>
          <w:tcPr>
            <w:tcW w:w="1281" w:type="dxa"/>
            <w:vMerge w:val="restart"/>
            <w:tcBorders>
              <w:top w:val="dashed" w:sz="4" w:space="0" w:color="auto"/>
              <w:left w:val="single" w:sz="4" w:space="0" w:color="auto"/>
            </w:tcBorders>
            <w:vAlign w:val="center"/>
          </w:tcPr>
          <w:p w:rsidR="0078753C" w:rsidRPr="008E431D" w:rsidRDefault="0078753C" w:rsidP="00370B35">
            <w:pPr>
              <w:rPr>
                <w:rFonts w:ascii="仿宋_GB2312" w:eastAsia="仿宋_GB2312" w:hAnsi="Times New Roman"/>
                <w:kern w:val="0"/>
                <w:sz w:val="24"/>
                <w:szCs w:val="24"/>
              </w:rPr>
            </w:pPr>
            <w:r w:rsidRPr="008E431D">
              <w:rPr>
                <w:rFonts w:ascii="仿宋_GB2312" w:eastAsia="仿宋_GB2312" w:hAnsi="Times New Roman" w:hint="eastAsia"/>
                <w:kern w:val="0"/>
                <w:sz w:val="24"/>
                <w:szCs w:val="24"/>
              </w:rPr>
              <w:t>弹 性</w:t>
            </w:r>
          </w:p>
          <w:p w:rsidR="0078753C" w:rsidRPr="008E431D" w:rsidRDefault="0078753C" w:rsidP="00370B35">
            <w:pPr>
              <w:rPr>
                <w:rFonts w:ascii="仿宋_GB2312" w:eastAsia="仿宋_GB2312" w:hAnsi="Times New Roman"/>
                <w:kern w:val="0"/>
                <w:sz w:val="24"/>
                <w:szCs w:val="24"/>
              </w:rPr>
            </w:pPr>
            <w:r w:rsidRPr="008E431D">
              <w:rPr>
                <w:rFonts w:ascii="仿宋_GB2312" w:eastAsia="仿宋_GB2312" w:hAnsi="Times New Roman" w:hint="eastAsia"/>
                <w:kern w:val="0"/>
                <w:sz w:val="24"/>
                <w:szCs w:val="24"/>
              </w:rPr>
              <w:t>指 标</w:t>
            </w:r>
          </w:p>
        </w:tc>
        <w:tc>
          <w:tcPr>
            <w:tcW w:w="7734" w:type="dxa"/>
            <w:gridSpan w:val="8"/>
            <w:tcBorders>
              <w:top w:val="dashed" w:sz="4" w:space="0" w:color="auto"/>
              <w:left w:val="dashed" w:sz="4" w:space="0" w:color="auto"/>
              <w:bottom w:val="single" w:sz="4" w:space="0" w:color="auto"/>
            </w:tcBorders>
            <w:vAlign w:val="center"/>
          </w:tcPr>
          <w:p w:rsidR="0078753C" w:rsidRPr="008E431D" w:rsidRDefault="0078753C" w:rsidP="00370B35">
            <w:pPr>
              <w:rPr>
                <w:rFonts w:ascii="仿宋_GB2312" w:eastAsia="仿宋_GB2312" w:hAnsi="Times New Roman"/>
                <w:bCs/>
                <w:kern w:val="0"/>
                <w:sz w:val="24"/>
                <w:szCs w:val="24"/>
              </w:rPr>
            </w:pPr>
            <w:r w:rsidRPr="008E431D">
              <w:rPr>
                <w:rFonts w:ascii="仿宋_GB2312" w:eastAsia="仿宋_GB2312" w:hAnsi="Times New Roman" w:hint="eastAsia"/>
                <w:kern w:val="0"/>
                <w:sz w:val="24"/>
                <w:szCs w:val="24"/>
              </w:rPr>
              <w:t>对下列情况进行扣分（依据程度每项扣0－4分）：</w:t>
            </w:r>
            <w:r w:rsidRPr="008E431D">
              <w:rPr>
                <w:rFonts w:ascii="仿宋_GB2312" w:eastAsia="仿宋_GB2312" w:hAnsi="Times New Roman" w:hint="eastAsia"/>
                <w:bCs/>
                <w:kern w:val="0"/>
                <w:sz w:val="24"/>
                <w:szCs w:val="24"/>
              </w:rPr>
              <w:t>①课堂行为不文明（如随地吐痰，讲粗话，上课吸烟、接听手机等）；②仪容不整；③迟到、早退、拖堂；④用媒体复制书本，照本宣科；⑤课堂气氛沉闷枯燥。</w:t>
            </w:r>
          </w:p>
        </w:tc>
        <w:tc>
          <w:tcPr>
            <w:tcW w:w="875" w:type="dxa"/>
            <w:tcBorders>
              <w:bottom w:val="single" w:sz="4" w:space="0" w:color="auto"/>
            </w:tcBorders>
            <w:vAlign w:val="center"/>
          </w:tcPr>
          <w:p w:rsidR="0078753C" w:rsidRPr="008E431D" w:rsidRDefault="0078753C" w:rsidP="00370B35">
            <w:pPr>
              <w:rPr>
                <w:rFonts w:ascii="仿宋_GB2312" w:eastAsia="仿宋_GB2312" w:hAnsi="Times New Roman"/>
                <w:bCs/>
                <w:kern w:val="0"/>
                <w:sz w:val="24"/>
                <w:szCs w:val="24"/>
              </w:rPr>
            </w:pPr>
          </w:p>
        </w:tc>
      </w:tr>
      <w:tr w:rsidR="0078753C" w:rsidRPr="008E431D" w:rsidTr="00370B35">
        <w:trPr>
          <w:gridBefore w:val="1"/>
          <w:wBefore w:w="20" w:type="dxa"/>
          <w:cantSplit/>
          <w:trHeight w:val="323"/>
          <w:jc w:val="center"/>
        </w:trPr>
        <w:tc>
          <w:tcPr>
            <w:tcW w:w="1281" w:type="dxa"/>
            <w:vMerge/>
            <w:tcBorders>
              <w:left w:val="single" w:sz="4" w:space="0" w:color="auto"/>
              <w:bottom w:val="single" w:sz="4" w:space="0" w:color="auto"/>
            </w:tcBorders>
            <w:vAlign w:val="center"/>
          </w:tcPr>
          <w:p w:rsidR="0078753C" w:rsidRPr="008E431D" w:rsidRDefault="0078753C" w:rsidP="00370B35">
            <w:pPr>
              <w:rPr>
                <w:rFonts w:ascii="仿宋_GB2312" w:eastAsia="仿宋_GB2312" w:hAnsi="Times New Roman"/>
                <w:bCs/>
                <w:kern w:val="0"/>
                <w:sz w:val="24"/>
                <w:szCs w:val="24"/>
              </w:rPr>
            </w:pPr>
          </w:p>
        </w:tc>
        <w:tc>
          <w:tcPr>
            <w:tcW w:w="7734" w:type="dxa"/>
            <w:gridSpan w:val="8"/>
            <w:tcBorders>
              <w:top w:val="dashed" w:sz="4" w:space="0" w:color="auto"/>
              <w:left w:val="dashed" w:sz="4" w:space="0" w:color="auto"/>
              <w:bottom w:val="single" w:sz="4" w:space="0" w:color="auto"/>
            </w:tcBorders>
            <w:vAlign w:val="center"/>
          </w:tcPr>
          <w:p w:rsidR="0078753C" w:rsidRPr="008E431D" w:rsidRDefault="0078753C" w:rsidP="00370B35">
            <w:pPr>
              <w:rPr>
                <w:rFonts w:ascii="仿宋_GB2312" w:eastAsia="仿宋_GB2312" w:hAnsi="Times New Roman"/>
                <w:bCs/>
                <w:kern w:val="0"/>
                <w:sz w:val="24"/>
                <w:szCs w:val="24"/>
              </w:rPr>
            </w:pPr>
            <w:r w:rsidRPr="008E431D">
              <w:rPr>
                <w:rFonts w:ascii="仿宋_GB2312" w:eastAsia="仿宋_GB2312" w:hAnsi="Times New Roman" w:hint="eastAsia"/>
                <w:kern w:val="0"/>
                <w:sz w:val="24"/>
                <w:szCs w:val="24"/>
              </w:rPr>
              <w:t>对下列情况进行加分（依据程度每项加0－4分）：</w:t>
            </w:r>
            <w:r w:rsidRPr="008E431D">
              <w:rPr>
                <w:rFonts w:ascii="仿宋_GB2312" w:eastAsia="仿宋_GB2312" w:hAnsi="Times New Roman" w:hint="eastAsia"/>
                <w:bCs/>
                <w:kern w:val="0"/>
                <w:sz w:val="24"/>
                <w:szCs w:val="24"/>
              </w:rPr>
              <w:t>①开展了双语教学；②恰当地介绍了与本课程有关的新进展、科研成果和自身体会；③教学内容、方法、手段有创新</w:t>
            </w:r>
            <w:proofErr w:type="gramStart"/>
            <w:r w:rsidRPr="008E431D">
              <w:rPr>
                <w:rFonts w:ascii="仿宋_GB2312" w:eastAsia="仿宋_GB2312" w:hAnsi="Times New Roman" w:hint="eastAsia"/>
                <w:bCs/>
                <w:kern w:val="0"/>
                <w:sz w:val="24"/>
                <w:szCs w:val="24"/>
              </w:rPr>
              <w:t>且教学</w:t>
            </w:r>
            <w:proofErr w:type="gramEnd"/>
            <w:r w:rsidRPr="008E431D">
              <w:rPr>
                <w:rFonts w:ascii="仿宋_GB2312" w:eastAsia="仿宋_GB2312" w:hAnsi="Times New Roman" w:hint="eastAsia"/>
                <w:bCs/>
                <w:kern w:val="0"/>
                <w:sz w:val="24"/>
                <w:szCs w:val="24"/>
              </w:rPr>
              <w:t>效果好；④积极开展课堂讨论，教学互动性好。</w:t>
            </w:r>
          </w:p>
        </w:tc>
        <w:tc>
          <w:tcPr>
            <w:tcW w:w="875" w:type="dxa"/>
            <w:vAlign w:val="center"/>
          </w:tcPr>
          <w:p w:rsidR="0078753C" w:rsidRPr="008E431D" w:rsidRDefault="0078753C" w:rsidP="00370B35">
            <w:pPr>
              <w:rPr>
                <w:rFonts w:ascii="仿宋_GB2312" w:eastAsia="仿宋_GB2312" w:hAnsi="Times New Roman"/>
                <w:bCs/>
                <w:kern w:val="0"/>
                <w:sz w:val="24"/>
                <w:szCs w:val="24"/>
              </w:rPr>
            </w:pPr>
          </w:p>
        </w:tc>
      </w:tr>
      <w:tr w:rsidR="0078753C" w:rsidRPr="008E431D" w:rsidTr="00370B35">
        <w:trPr>
          <w:cantSplit/>
          <w:trHeight w:val="1072"/>
          <w:jc w:val="center"/>
        </w:trPr>
        <w:tc>
          <w:tcPr>
            <w:tcW w:w="4934" w:type="dxa"/>
            <w:gridSpan w:val="5"/>
            <w:vMerge w:val="restart"/>
            <w:tcBorders>
              <w:left w:val="single" w:sz="4" w:space="0" w:color="auto"/>
            </w:tcBorders>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关于教学管理和保障的意见和建议</w:t>
            </w: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p>
        </w:tc>
        <w:tc>
          <w:tcPr>
            <w:tcW w:w="4976" w:type="dxa"/>
            <w:gridSpan w:val="6"/>
            <w:tcBorders>
              <w:left w:val="dashed" w:sz="4" w:space="0" w:color="auto"/>
              <w:bottom w:val="single" w:sz="4" w:space="0" w:color="auto"/>
            </w:tcBorders>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其他随堂听课人员</w:t>
            </w:r>
          </w:p>
          <w:p w:rsidR="0078753C" w:rsidRPr="008E431D" w:rsidRDefault="0078753C" w:rsidP="00370B35">
            <w:pPr>
              <w:rPr>
                <w:rFonts w:ascii="仿宋_GB2312" w:eastAsia="仿宋_GB2312" w:hAnsi="Times New Roman"/>
                <w:bCs/>
                <w:sz w:val="24"/>
                <w:szCs w:val="24"/>
              </w:rPr>
            </w:pPr>
          </w:p>
        </w:tc>
      </w:tr>
      <w:tr w:rsidR="0078753C" w:rsidRPr="008E431D" w:rsidTr="00370B35">
        <w:trPr>
          <w:cantSplit/>
          <w:trHeight w:val="1115"/>
          <w:jc w:val="center"/>
        </w:trPr>
        <w:tc>
          <w:tcPr>
            <w:tcW w:w="4934" w:type="dxa"/>
            <w:gridSpan w:val="5"/>
            <w:vMerge/>
            <w:tcBorders>
              <w:left w:val="single" w:sz="4" w:space="0" w:color="auto"/>
              <w:bottom w:val="single" w:sz="4" w:space="0" w:color="auto"/>
            </w:tcBorders>
            <w:vAlign w:val="center"/>
          </w:tcPr>
          <w:p w:rsidR="0078753C" w:rsidRPr="008E431D" w:rsidRDefault="0078753C" w:rsidP="00370B35">
            <w:pPr>
              <w:rPr>
                <w:rFonts w:ascii="仿宋_GB2312" w:eastAsia="仿宋_GB2312" w:hAnsi="Times New Roman"/>
                <w:bCs/>
                <w:sz w:val="24"/>
                <w:szCs w:val="24"/>
              </w:rPr>
            </w:pPr>
          </w:p>
        </w:tc>
        <w:tc>
          <w:tcPr>
            <w:tcW w:w="4976" w:type="dxa"/>
            <w:gridSpan w:val="6"/>
            <w:tcBorders>
              <w:left w:val="dashed" w:sz="4" w:space="0" w:color="auto"/>
              <w:bottom w:val="single" w:sz="4" w:space="0" w:color="auto"/>
            </w:tcBorders>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教室环境与卫生情况</w:t>
            </w:r>
          </w:p>
        </w:tc>
      </w:tr>
      <w:tr w:rsidR="0078753C" w:rsidRPr="008E431D" w:rsidTr="00370B35">
        <w:trPr>
          <w:cantSplit/>
          <w:trHeight w:val="312"/>
          <w:jc w:val="center"/>
        </w:trPr>
        <w:tc>
          <w:tcPr>
            <w:tcW w:w="9910" w:type="dxa"/>
            <w:gridSpan w:val="11"/>
            <w:tcBorders>
              <w:left w:val="single" w:sz="4" w:space="0" w:color="auto"/>
              <w:bottom w:val="dashed" w:sz="4" w:space="0" w:color="auto"/>
            </w:tcBorders>
            <w:vAlign w:val="center"/>
          </w:tcPr>
          <w:p w:rsidR="0078753C" w:rsidRPr="008E431D" w:rsidRDefault="0078753C" w:rsidP="00370B35">
            <w:pPr>
              <w:rPr>
                <w:rFonts w:ascii="仿宋_GB2312" w:eastAsia="仿宋_GB2312" w:hAnsi="Times New Roman"/>
                <w:kern w:val="0"/>
                <w:sz w:val="24"/>
                <w:szCs w:val="24"/>
              </w:rPr>
            </w:pPr>
            <w:r w:rsidRPr="008E431D">
              <w:rPr>
                <w:rFonts w:ascii="仿宋_GB2312" w:eastAsia="仿宋_GB2312" w:hAnsi="Times New Roman" w:hint="eastAsia"/>
                <w:kern w:val="0"/>
                <w:sz w:val="24"/>
                <w:szCs w:val="24"/>
              </w:rPr>
              <w:t>听课结束时可将下面一栏撕下现场反馈给教师</w:t>
            </w:r>
          </w:p>
        </w:tc>
      </w:tr>
      <w:tr w:rsidR="0078753C" w:rsidRPr="008E431D" w:rsidTr="00370B35">
        <w:trPr>
          <w:cantSplit/>
          <w:trHeight w:val="1975"/>
          <w:jc w:val="center"/>
        </w:trPr>
        <w:tc>
          <w:tcPr>
            <w:tcW w:w="9910" w:type="dxa"/>
            <w:gridSpan w:val="11"/>
            <w:tcBorders>
              <w:top w:val="dashed" w:sz="4" w:space="0" w:color="auto"/>
              <w:left w:val="single" w:sz="4" w:space="0" w:color="auto"/>
              <w:bottom w:val="single" w:sz="4" w:space="0" w:color="auto"/>
            </w:tcBorders>
          </w:tcPr>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授课教师的基本情况和改进建议</w:t>
            </w:r>
          </w:p>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总体印象：</w:t>
            </w:r>
          </w:p>
          <w:p w:rsidR="0078753C" w:rsidRPr="008E431D" w:rsidRDefault="0078753C" w:rsidP="00370B35">
            <w:pPr>
              <w:rPr>
                <w:rFonts w:ascii="仿宋_GB2312" w:eastAsia="仿宋_GB2312" w:hAnsi="Times New Roman"/>
                <w:bCs/>
                <w:sz w:val="24"/>
                <w:szCs w:val="24"/>
              </w:rPr>
            </w:pPr>
          </w:p>
          <w:p w:rsidR="0078753C" w:rsidRPr="008E431D" w:rsidRDefault="0078753C" w:rsidP="00370B35">
            <w:pPr>
              <w:rPr>
                <w:rFonts w:ascii="仿宋_GB2312" w:eastAsia="仿宋_GB2312" w:hAnsi="Times New Roman"/>
                <w:bCs/>
                <w:sz w:val="24"/>
                <w:szCs w:val="24"/>
              </w:rPr>
            </w:pPr>
            <w:r w:rsidRPr="008E431D">
              <w:rPr>
                <w:rFonts w:ascii="仿宋_GB2312" w:eastAsia="仿宋_GB2312" w:hAnsi="Times New Roman" w:hint="eastAsia"/>
                <w:bCs/>
                <w:sz w:val="24"/>
                <w:szCs w:val="24"/>
              </w:rPr>
              <w:t>主要问题及改进建议：</w:t>
            </w:r>
          </w:p>
          <w:p w:rsidR="0078753C" w:rsidRPr="008E431D" w:rsidRDefault="0078753C" w:rsidP="00370B35">
            <w:pPr>
              <w:rPr>
                <w:rFonts w:ascii="仿宋_GB2312" w:eastAsia="仿宋_GB2312" w:hAnsi="Times New Roman"/>
                <w:sz w:val="24"/>
                <w:szCs w:val="24"/>
              </w:rPr>
            </w:pPr>
          </w:p>
        </w:tc>
      </w:tr>
    </w:tbl>
    <w:p w:rsidR="0078753C" w:rsidRPr="008E431D" w:rsidRDefault="0078753C" w:rsidP="0078753C">
      <w:pPr>
        <w:rPr>
          <w:rFonts w:ascii="仿宋_GB2312" w:eastAsia="仿宋_GB2312" w:hAnsi="Times New Roman"/>
          <w:sz w:val="28"/>
          <w:szCs w:val="28"/>
        </w:rPr>
      </w:pPr>
    </w:p>
    <w:p w:rsidR="0078753C" w:rsidRPr="005946FA" w:rsidRDefault="0078753C" w:rsidP="0078753C">
      <w:pPr>
        <w:widowControl/>
        <w:spacing w:line="360" w:lineRule="auto"/>
        <w:jc w:val="center"/>
        <w:rPr>
          <w:rFonts w:ascii="仿宋_GB2312" w:eastAsia="仿宋_GB2312" w:hAnsi="宋体" w:cs="宋体"/>
          <w:b/>
          <w:kern w:val="0"/>
          <w:sz w:val="28"/>
          <w:szCs w:val="28"/>
        </w:rPr>
      </w:pPr>
      <w:r w:rsidRPr="005946FA">
        <w:rPr>
          <w:rFonts w:ascii="仿宋_GB2312" w:eastAsia="仿宋_GB2312" w:hAnsi="宋体" w:cs="宋体" w:hint="eastAsia"/>
          <w:b/>
          <w:kern w:val="0"/>
          <w:sz w:val="28"/>
          <w:szCs w:val="28"/>
        </w:rPr>
        <w:lastRenderedPageBreak/>
        <w:t>南方医科大学教师课堂教学质量评价表（学生用）</w:t>
      </w:r>
    </w:p>
    <w:tbl>
      <w:tblPr>
        <w:tblW w:w="980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4"/>
        <w:gridCol w:w="1701"/>
        <w:gridCol w:w="865"/>
        <w:gridCol w:w="920"/>
        <w:gridCol w:w="840"/>
        <w:gridCol w:w="755"/>
        <w:gridCol w:w="1240"/>
        <w:gridCol w:w="470"/>
        <w:gridCol w:w="471"/>
        <w:gridCol w:w="470"/>
        <w:gridCol w:w="471"/>
        <w:gridCol w:w="471"/>
      </w:tblGrid>
      <w:tr w:rsidR="0078753C" w:rsidRPr="008E431D" w:rsidTr="00370B35">
        <w:trPr>
          <w:cantSplit/>
          <w:trHeight w:hRule="exact" w:val="794"/>
          <w:jc w:val="center"/>
        </w:trPr>
        <w:tc>
          <w:tcPr>
            <w:tcW w:w="1134" w:type="dxa"/>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教研室</w:t>
            </w:r>
          </w:p>
        </w:tc>
        <w:tc>
          <w:tcPr>
            <w:tcW w:w="2566" w:type="dxa"/>
            <w:gridSpan w:val="2"/>
            <w:vAlign w:val="center"/>
          </w:tcPr>
          <w:p w:rsidR="0078753C" w:rsidRPr="008E431D" w:rsidRDefault="0078753C" w:rsidP="00370B35">
            <w:pPr>
              <w:rPr>
                <w:rFonts w:ascii="仿宋_GB2312" w:eastAsia="仿宋_GB2312" w:hAnsi="Times New Roman"/>
                <w:sz w:val="24"/>
                <w:szCs w:val="24"/>
              </w:rPr>
            </w:pPr>
          </w:p>
        </w:tc>
        <w:tc>
          <w:tcPr>
            <w:tcW w:w="920" w:type="dxa"/>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教师</w:t>
            </w:r>
          </w:p>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姓名</w:t>
            </w:r>
          </w:p>
        </w:tc>
        <w:tc>
          <w:tcPr>
            <w:tcW w:w="1595" w:type="dxa"/>
            <w:gridSpan w:val="2"/>
            <w:vAlign w:val="center"/>
          </w:tcPr>
          <w:p w:rsidR="0078753C" w:rsidRPr="008E431D" w:rsidRDefault="0078753C" w:rsidP="00370B35">
            <w:pPr>
              <w:rPr>
                <w:rFonts w:ascii="仿宋_GB2312" w:eastAsia="仿宋_GB2312" w:hAnsi="Times New Roman"/>
                <w:sz w:val="24"/>
                <w:szCs w:val="24"/>
              </w:rPr>
            </w:pPr>
          </w:p>
        </w:tc>
        <w:tc>
          <w:tcPr>
            <w:tcW w:w="1240" w:type="dxa"/>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评价专</w:t>
            </w:r>
          </w:p>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业年级</w:t>
            </w:r>
          </w:p>
        </w:tc>
        <w:tc>
          <w:tcPr>
            <w:tcW w:w="2353" w:type="dxa"/>
            <w:gridSpan w:val="5"/>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794"/>
          <w:jc w:val="center"/>
        </w:trPr>
        <w:tc>
          <w:tcPr>
            <w:tcW w:w="1134" w:type="dxa"/>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课    程</w:t>
            </w:r>
          </w:p>
        </w:tc>
        <w:tc>
          <w:tcPr>
            <w:tcW w:w="1701" w:type="dxa"/>
            <w:vAlign w:val="center"/>
          </w:tcPr>
          <w:p w:rsidR="0078753C" w:rsidRPr="008E431D" w:rsidRDefault="0078753C" w:rsidP="00370B35">
            <w:pPr>
              <w:rPr>
                <w:rFonts w:ascii="仿宋_GB2312" w:eastAsia="仿宋_GB2312" w:hAnsi="Times New Roman"/>
                <w:sz w:val="24"/>
                <w:szCs w:val="24"/>
              </w:rPr>
            </w:pPr>
          </w:p>
        </w:tc>
        <w:tc>
          <w:tcPr>
            <w:tcW w:w="865" w:type="dxa"/>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技术</w:t>
            </w:r>
          </w:p>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职务</w:t>
            </w:r>
          </w:p>
        </w:tc>
        <w:tc>
          <w:tcPr>
            <w:tcW w:w="920" w:type="dxa"/>
            <w:vAlign w:val="center"/>
          </w:tcPr>
          <w:p w:rsidR="0078753C" w:rsidRPr="008E431D" w:rsidRDefault="0078753C" w:rsidP="00370B35">
            <w:pPr>
              <w:rPr>
                <w:rFonts w:ascii="仿宋_GB2312" w:eastAsia="仿宋_GB2312" w:hAnsi="Times New Roman"/>
                <w:sz w:val="24"/>
                <w:szCs w:val="24"/>
              </w:rPr>
            </w:pPr>
          </w:p>
        </w:tc>
        <w:tc>
          <w:tcPr>
            <w:tcW w:w="840" w:type="dxa"/>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授课</w:t>
            </w:r>
          </w:p>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次数</w:t>
            </w:r>
          </w:p>
        </w:tc>
        <w:tc>
          <w:tcPr>
            <w:tcW w:w="755" w:type="dxa"/>
            <w:vAlign w:val="center"/>
          </w:tcPr>
          <w:p w:rsidR="0078753C" w:rsidRPr="008E431D" w:rsidRDefault="0078753C" w:rsidP="00370B35">
            <w:pPr>
              <w:rPr>
                <w:rFonts w:ascii="仿宋_GB2312" w:eastAsia="仿宋_GB2312" w:hAnsi="Times New Roman"/>
                <w:sz w:val="24"/>
                <w:szCs w:val="24"/>
              </w:rPr>
            </w:pPr>
          </w:p>
        </w:tc>
        <w:tc>
          <w:tcPr>
            <w:tcW w:w="1240" w:type="dxa"/>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评价</w:t>
            </w:r>
          </w:p>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时间</w:t>
            </w:r>
          </w:p>
        </w:tc>
        <w:tc>
          <w:tcPr>
            <w:tcW w:w="2353" w:type="dxa"/>
            <w:gridSpan w:val="5"/>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jc w:val="center"/>
        </w:trPr>
        <w:tc>
          <w:tcPr>
            <w:tcW w:w="7455" w:type="dxa"/>
            <w:gridSpan w:val="7"/>
            <w:vMerge w:val="restart"/>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评    价    标    准</w:t>
            </w:r>
          </w:p>
        </w:tc>
        <w:tc>
          <w:tcPr>
            <w:tcW w:w="2353" w:type="dxa"/>
            <w:gridSpan w:val="5"/>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评价分值</w:t>
            </w:r>
          </w:p>
        </w:tc>
      </w:tr>
      <w:tr w:rsidR="0078753C" w:rsidRPr="008E431D" w:rsidTr="00370B35">
        <w:trPr>
          <w:cantSplit/>
          <w:jc w:val="center"/>
        </w:trPr>
        <w:tc>
          <w:tcPr>
            <w:tcW w:w="7455" w:type="dxa"/>
            <w:gridSpan w:val="7"/>
            <w:vMerge/>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5</w:t>
            </w:r>
          </w:p>
        </w:tc>
        <w:tc>
          <w:tcPr>
            <w:tcW w:w="471" w:type="dxa"/>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4</w:t>
            </w:r>
          </w:p>
        </w:tc>
        <w:tc>
          <w:tcPr>
            <w:tcW w:w="470" w:type="dxa"/>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3</w:t>
            </w:r>
          </w:p>
        </w:tc>
        <w:tc>
          <w:tcPr>
            <w:tcW w:w="471" w:type="dxa"/>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2</w:t>
            </w:r>
          </w:p>
        </w:tc>
        <w:tc>
          <w:tcPr>
            <w:tcW w:w="471" w:type="dxa"/>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1</w:t>
            </w:r>
          </w:p>
        </w:tc>
      </w:tr>
      <w:tr w:rsidR="0078753C" w:rsidRPr="008E431D" w:rsidTr="00370B35">
        <w:trPr>
          <w:cantSplit/>
          <w:trHeight w:hRule="exact" w:val="397"/>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1．教师仪态端庄，为人师表，教书育人</w:t>
            </w: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397"/>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2．教师授课感情投入，富有激情</w:t>
            </w: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397"/>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3．教师授课严谨认真，解说耐心细致</w:t>
            </w: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340"/>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4．教师注意重新组织教材内容，重点明确，不照本宣科</w:t>
            </w: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340"/>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5．教师注重总结传授规律，而不是灌输知识</w:t>
            </w:r>
          </w:p>
        </w:tc>
        <w:tc>
          <w:tcPr>
            <w:tcW w:w="470"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c>
          <w:tcPr>
            <w:tcW w:w="471"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c>
          <w:tcPr>
            <w:tcW w:w="470"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c>
          <w:tcPr>
            <w:tcW w:w="471"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c>
          <w:tcPr>
            <w:tcW w:w="471"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val="353"/>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6．教师能在适当时机将教学内容联系实际，注意新旧知识联系，</w:t>
            </w:r>
          </w:p>
        </w:tc>
        <w:tc>
          <w:tcPr>
            <w:tcW w:w="470" w:type="dxa"/>
            <w:tcBorders>
              <w:bottom w:val="nil"/>
            </w:tcBorders>
            <w:vAlign w:val="center"/>
          </w:tcPr>
          <w:p w:rsidR="0078753C" w:rsidRPr="008E431D" w:rsidRDefault="0078753C" w:rsidP="00370B35">
            <w:pPr>
              <w:rPr>
                <w:rFonts w:ascii="仿宋_GB2312" w:eastAsia="仿宋_GB2312" w:hAnsi="Times New Roman"/>
                <w:sz w:val="24"/>
                <w:szCs w:val="24"/>
              </w:rPr>
            </w:pPr>
          </w:p>
        </w:tc>
        <w:tc>
          <w:tcPr>
            <w:tcW w:w="471" w:type="dxa"/>
            <w:tcBorders>
              <w:bottom w:val="nil"/>
            </w:tcBorders>
            <w:vAlign w:val="center"/>
          </w:tcPr>
          <w:p w:rsidR="0078753C" w:rsidRPr="008E431D" w:rsidRDefault="0078753C" w:rsidP="00370B35">
            <w:pPr>
              <w:rPr>
                <w:rFonts w:ascii="仿宋_GB2312" w:eastAsia="仿宋_GB2312" w:hAnsi="Times New Roman"/>
                <w:sz w:val="24"/>
                <w:szCs w:val="24"/>
              </w:rPr>
            </w:pPr>
          </w:p>
        </w:tc>
        <w:tc>
          <w:tcPr>
            <w:tcW w:w="470" w:type="dxa"/>
            <w:tcBorders>
              <w:bottom w:val="nil"/>
            </w:tcBorders>
            <w:vAlign w:val="center"/>
          </w:tcPr>
          <w:p w:rsidR="0078753C" w:rsidRPr="008E431D" w:rsidRDefault="0078753C" w:rsidP="00370B35">
            <w:pPr>
              <w:rPr>
                <w:rFonts w:ascii="仿宋_GB2312" w:eastAsia="仿宋_GB2312" w:hAnsi="Times New Roman"/>
                <w:sz w:val="24"/>
                <w:szCs w:val="24"/>
              </w:rPr>
            </w:pPr>
          </w:p>
        </w:tc>
        <w:tc>
          <w:tcPr>
            <w:tcW w:w="471" w:type="dxa"/>
            <w:tcBorders>
              <w:bottom w:val="nil"/>
            </w:tcBorders>
            <w:vAlign w:val="center"/>
          </w:tcPr>
          <w:p w:rsidR="0078753C" w:rsidRPr="008E431D" w:rsidRDefault="0078753C" w:rsidP="00370B35">
            <w:pPr>
              <w:rPr>
                <w:rFonts w:ascii="仿宋_GB2312" w:eastAsia="仿宋_GB2312" w:hAnsi="Times New Roman"/>
                <w:sz w:val="24"/>
                <w:szCs w:val="24"/>
              </w:rPr>
            </w:pPr>
          </w:p>
        </w:tc>
        <w:tc>
          <w:tcPr>
            <w:tcW w:w="471" w:type="dxa"/>
            <w:tcBorders>
              <w:bottom w:val="nil"/>
            </w:tcBorders>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340"/>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7．教师在课堂上善于调节气氛，吸引注意力</w:t>
            </w: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340"/>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8．教师能恰当引入问题，启发我们对所学知识进行思考</w:t>
            </w: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340"/>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9．课堂上无论坐在哪，都觉得老师在看着我们，经常与我们交流</w:t>
            </w: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340"/>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10．教师能生动有效的运用多媒体进行教学</w:t>
            </w: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397"/>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11．教师授课思路清晰，有效利用了课堂时间</w:t>
            </w: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397"/>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12．教师授课语音清晰、流利、规范，语调生动</w:t>
            </w: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397"/>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13．教师板书工整，条理清楚</w:t>
            </w: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val="340"/>
          <w:jc w:val="center"/>
        </w:trPr>
        <w:tc>
          <w:tcPr>
            <w:tcW w:w="7455" w:type="dxa"/>
            <w:gridSpan w:val="7"/>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14．我对教学内容能较好的理解，知道了重点所在，把握了基本规律</w:t>
            </w:r>
          </w:p>
        </w:tc>
        <w:tc>
          <w:tcPr>
            <w:tcW w:w="470"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c>
          <w:tcPr>
            <w:tcW w:w="471"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c>
          <w:tcPr>
            <w:tcW w:w="470"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c>
          <w:tcPr>
            <w:tcW w:w="471"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c>
          <w:tcPr>
            <w:tcW w:w="471"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val="340"/>
          <w:jc w:val="center"/>
        </w:trPr>
        <w:tc>
          <w:tcPr>
            <w:tcW w:w="7455" w:type="dxa"/>
            <w:gridSpan w:val="7"/>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15．教师的授课激发了我的学习兴趣，提高了学习能力</w:t>
            </w:r>
          </w:p>
        </w:tc>
        <w:tc>
          <w:tcPr>
            <w:tcW w:w="470"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c>
          <w:tcPr>
            <w:tcW w:w="471"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c>
          <w:tcPr>
            <w:tcW w:w="470"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c>
          <w:tcPr>
            <w:tcW w:w="471"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c>
          <w:tcPr>
            <w:tcW w:w="471" w:type="dxa"/>
            <w:tcBorders>
              <w:bottom w:val="single" w:sz="4" w:space="0" w:color="auto"/>
            </w:tcBorders>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340"/>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16．我感觉到师生关系比较平等、和谐、融洽</w:t>
            </w: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hRule="exact" w:val="340"/>
          <w:jc w:val="center"/>
        </w:trPr>
        <w:tc>
          <w:tcPr>
            <w:tcW w:w="7455" w:type="dxa"/>
            <w:gridSpan w:val="7"/>
            <w:vAlign w:val="center"/>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17．我认为授课教师的综合教学水平应是</w:t>
            </w: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0"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c>
          <w:tcPr>
            <w:tcW w:w="471" w:type="dxa"/>
            <w:vAlign w:val="center"/>
          </w:tcPr>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val="1800"/>
          <w:jc w:val="center"/>
        </w:trPr>
        <w:tc>
          <w:tcPr>
            <w:tcW w:w="9808" w:type="dxa"/>
            <w:gridSpan w:val="12"/>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对授课老师的建议和希望</w:t>
            </w:r>
          </w:p>
          <w:p w:rsidR="0078753C" w:rsidRPr="008E431D" w:rsidRDefault="0078753C" w:rsidP="00370B35">
            <w:pPr>
              <w:rPr>
                <w:rFonts w:ascii="仿宋_GB2312" w:eastAsia="仿宋_GB2312" w:hAnsi="Times New Roman"/>
                <w:sz w:val="24"/>
                <w:szCs w:val="24"/>
              </w:rPr>
            </w:pPr>
          </w:p>
          <w:p w:rsidR="0078753C" w:rsidRPr="008E431D" w:rsidRDefault="0078753C" w:rsidP="00370B35">
            <w:pPr>
              <w:rPr>
                <w:rFonts w:ascii="仿宋_GB2312" w:eastAsia="仿宋_GB2312" w:hAnsi="Times New Roman"/>
                <w:sz w:val="24"/>
                <w:szCs w:val="24"/>
              </w:rPr>
            </w:pPr>
          </w:p>
          <w:p w:rsidR="0078753C" w:rsidRPr="008E431D" w:rsidRDefault="0078753C" w:rsidP="00370B35">
            <w:pPr>
              <w:rPr>
                <w:rFonts w:ascii="仿宋_GB2312" w:eastAsia="仿宋_GB2312" w:hAnsi="Times New Roman"/>
                <w:sz w:val="24"/>
                <w:szCs w:val="24"/>
              </w:rPr>
            </w:pPr>
          </w:p>
          <w:p w:rsidR="0078753C" w:rsidRPr="008E431D" w:rsidRDefault="0078753C" w:rsidP="00370B35">
            <w:pPr>
              <w:rPr>
                <w:rFonts w:ascii="仿宋_GB2312" w:eastAsia="仿宋_GB2312" w:hAnsi="Times New Roman"/>
                <w:sz w:val="24"/>
                <w:szCs w:val="24"/>
              </w:rPr>
            </w:pPr>
          </w:p>
          <w:p w:rsidR="0078753C" w:rsidRPr="008E431D" w:rsidRDefault="0078753C" w:rsidP="00370B35">
            <w:pPr>
              <w:rPr>
                <w:rFonts w:ascii="仿宋_GB2312" w:eastAsia="仿宋_GB2312" w:hAnsi="Times New Roman"/>
                <w:sz w:val="24"/>
                <w:szCs w:val="24"/>
              </w:rPr>
            </w:pPr>
          </w:p>
        </w:tc>
      </w:tr>
      <w:tr w:rsidR="0078753C" w:rsidRPr="008E431D" w:rsidTr="00370B35">
        <w:trPr>
          <w:cantSplit/>
          <w:trHeight w:val="1550"/>
          <w:jc w:val="center"/>
        </w:trPr>
        <w:tc>
          <w:tcPr>
            <w:tcW w:w="9808" w:type="dxa"/>
            <w:gridSpan w:val="12"/>
            <w:tcBorders>
              <w:bottom w:val="single" w:sz="4" w:space="0" w:color="auto"/>
            </w:tcBorders>
          </w:tcPr>
          <w:p w:rsidR="0078753C" w:rsidRPr="008E431D" w:rsidRDefault="0078753C" w:rsidP="00370B35">
            <w:pPr>
              <w:rPr>
                <w:rFonts w:ascii="仿宋_GB2312" w:eastAsia="仿宋_GB2312" w:hAnsi="Times New Roman"/>
                <w:sz w:val="24"/>
                <w:szCs w:val="24"/>
              </w:rPr>
            </w:pPr>
            <w:r w:rsidRPr="008E431D">
              <w:rPr>
                <w:rFonts w:ascii="仿宋_GB2312" w:eastAsia="仿宋_GB2312" w:hAnsi="Times New Roman" w:hint="eastAsia"/>
                <w:sz w:val="24"/>
                <w:szCs w:val="24"/>
              </w:rPr>
              <w:t>对教学管理工作的建议和希望</w:t>
            </w:r>
          </w:p>
          <w:p w:rsidR="0078753C" w:rsidRPr="008E431D" w:rsidRDefault="0078753C" w:rsidP="00370B35">
            <w:pPr>
              <w:rPr>
                <w:rFonts w:ascii="仿宋_GB2312" w:eastAsia="仿宋_GB2312" w:hAnsi="Times New Roman"/>
                <w:sz w:val="24"/>
                <w:szCs w:val="24"/>
              </w:rPr>
            </w:pPr>
          </w:p>
          <w:p w:rsidR="0078753C" w:rsidRPr="008E431D" w:rsidRDefault="0078753C" w:rsidP="00370B35">
            <w:pPr>
              <w:rPr>
                <w:rFonts w:ascii="仿宋_GB2312" w:eastAsia="仿宋_GB2312" w:hAnsi="Times New Roman"/>
                <w:sz w:val="24"/>
                <w:szCs w:val="24"/>
              </w:rPr>
            </w:pPr>
          </w:p>
          <w:p w:rsidR="0078753C" w:rsidRPr="008E431D" w:rsidRDefault="0078753C" w:rsidP="00370B35">
            <w:pPr>
              <w:rPr>
                <w:rFonts w:ascii="仿宋_GB2312" w:eastAsia="仿宋_GB2312" w:hAnsi="Times New Roman"/>
                <w:sz w:val="24"/>
                <w:szCs w:val="24"/>
              </w:rPr>
            </w:pPr>
          </w:p>
          <w:p w:rsidR="0078753C" w:rsidRPr="008E431D" w:rsidRDefault="0078753C" w:rsidP="00370B35">
            <w:pPr>
              <w:rPr>
                <w:rFonts w:ascii="仿宋_GB2312" w:eastAsia="仿宋_GB2312" w:hAnsi="Times New Roman"/>
                <w:sz w:val="24"/>
                <w:szCs w:val="24"/>
              </w:rPr>
            </w:pPr>
          </w:p>
          <w:p w:rsidR="0078753C" w:rsidRPr="008E431D" w:rsidRDefault="0078753C" w:rsidP="00370B35">
            <w:pPr>
              <w:rPr>
                <w:rFonts w:ascii="仿宋_GB2312" w:eastAsia="仿宋_GB2312" w:hAnsi="Times New Roman"/>
                <w:sz w:val="24"/>
                <w:szCs w:val="24"/>
              </w:rPr>
            </w:pPr>
          </w:p>
        </w:tc>
      </w:tr>
    </w:tbl>
    <w:p w:rsidR="0078753C" w:rsidRPr="008E431D" w:rsidRDefault="0078753C" w:rsidP="0078753C">
      <w:pPr>
        <w:jc w:val="center"/>
        <w:rPr>
          <w:rFonts w:ascii="Times New Roman" w:hAnsi="Times New Roman"/>
          <w:b/>
          <w:sz w:val="32"/>
          <w:szCs w:val="32"/>
        </w:rPr>
      </w:pPr>
    </w:p>
    <w:p w:rsidR="0078753C" w:rsidRPr="008E431D" w:rsidRDefault="0078753C" w:rsidP="0078753C">
      <w:pPr>
        <w:jc w:val="center"/>
        <w:rPr>
          <w:rFonts w:ascii="Times New Roman" w:hAnsi="Times New Roman"/>
          <w:b/>
          <w:sz w:val="32"/>
          <w:szCs w:val="32"/>
        </w:rPr>
      </w:pPr>
    </w:p>
    <w:p w:rsidR="0078753C" w:rsidRPr="008E431D" w:rsidRDefault="0078753C" w:rsidP="0078753C">
      <w:pPr>
        <w:jc w:val="left"/>
        <w:rPr>
          <w:rFonts w:ascii="仿宋_GB2312" w:eastAsia="仿宋_GB2312" w:hAnsi="Times New Roman"/>
          <w:sz w:val="28"/>
          <w:szCs w:val="28"/>
        </w:rPr>
      </w:pPr>
      <w:r w:rsidRPr="008E431D">
        <w:rPr>
          <w:rFonts w:ascii="仿宋_GB2312" w:eastAsia="仿宋_GB2312" w:hAnsi="Times New Roman" w:hint="eastAsia"/>
          <w:sz w:val="28"/>
          <w:szCs w:val="28"/>
        </w:rPr>
        <w:lastRenderedPageBreak/>
        <w:t>附表</w:t>
      </w:r>
      <w:r>
        <w:rPr>
          <w:rFonts w:ascii="仿宋_GB2312" w:eastAsia="仿宋_GB2312" w:hAnsi="Times New Roman" w:hint="eastAsia"/>
          <w:sz w:val="28"/>
          <w:szCs w:val="28"/>
        </w:rPr>
        <w:t>3</w:t>
      </w:r>
    </w:p>
    <w:p w:rsidR="0078753C" w:rsidRPr="005946FA" w:rsidRDefault="0078753C" w:rsidP="0078753C">
      <w:pPr>
        <w:widowControl/>
        <w:spacing w:line="360" w:lineRule="auto"/>
        <w:jc w:val="center"/>
        <w:rPr>
          <w:rFonts w:ascii="仿宋_GB2312" w:eastAsia="仿宋_GB2312" w:hAnsi="宋体" w:cs="宋体"/>
          <w:b/>
          <w:kern w:val="0"/>
          <w:sz w:val="28"/>
          <w:szCs w:val="28"/>
        </w:rPr>
      </w:pPr>
      <w:r w:rsidRPr="005946FA">
        <w:rPr>
          <w:rFonts w:ascii="仿宋_GB2312" w:eastAsia="仿宋_GB2312" w:hAnsi="宋体" w:cs="宋体" w:hint="eastAsia"/>
          <w:b/>
          <w:kern w:val="0"/>
          <w:sz w:val="28"/>
          <w:szCs w:val="28"/>
        </w:rPr>
        <w:t>南方医科大学双语教学授课质量评价表（教师用）</w:t>
      </w:r>
    </w:p>
    <w:tbl>
      <w:tblPr>
        <w:tblW w:w="954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980"/>
        <w:gridCol w:w="1196"/>
        <w:gridCol w:w="2224"/>
        <w:gridCol w:w="1440"/>
        <w:gridCol w:w="1260"/>
      </w:tblGrid>
      <w:tr w:rsidR="0078753C" w:rsidRPr="008E431D" w:rsidTr="00370B35">
        <w:trPr>
          <w:jc w:val="center"/>
        </w:trPr>
        <w:tc>
          <w:tcPr>
            <w:tcW w:w="1440"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单    位</w:t>
            </w:r>
          </w:p>
        </w:tc>
        <w:tc>
          <w:tcPr>
            <w:tcW w:w="198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p>
        </w:tc>
        <w:tc>
          <w:tcPr>
            <w:tcW w:w="1196"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教师姓名</w:t>
            </w:r>
          </w:p>
        </w:tc>
        <w:tc>
          <w:tcPr>
            <w:tcW w:w="2224"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职    称</w:t>
            </w:r>
          </w:p>
        </w:tc>
        <w:tc>
          <w:tcPr>
            <w:tcW w:w="1260"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 xml:space="preserve">　</w:t>
            </w:r>
          </w:p>
        </w:tc>
      </w:tr>
      <w:tr w:rsidR="0078753C" w:rsidRPr="008E431D" w:rsidTr="00370B35">
        <w:trPr>
          <w:jc w:val="center"/>
        </w:trPr>
        <w:tc>
          <w:tcPr>
            <w:tcW w:w="1440"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课程名称</w:t>
            </w:r>
          </w:p>
        </w:tc>
        <w:tc>
          <w:tcPr>
            <w:tcW w:w="198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p>
        </w:tc>
        <w:tc>
          <w:tcPr>
            <w:tcW w:w="1196"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授课专业</w:t>
            </w:r>
          </w:p>
        </w:tc>
        <w:tc>
          <w:tcPr>
            <w:tcW w:w="2224"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授课时间</w:t>
            </w:r>
          </w:p>
        </w:tc>
        <w:tc>
          <w:tcPr>
            <w:tcW w:w="1260"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 xml:space="preserve">　</w:t>
            </w:r>
          </w:p>
        </w:tc>
      </w:tr>
      <w:tr w:rsidR="0078753C" w:rsidRPr="008E431D" w:rsidTr="00370B35">
        <w:trPr>
          <w:jc w:val="center"/>
        </w:trPr>
        <w:tc>
          <w:tcPr>
            <w:tcW w:w="1440"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章节内容</w:t>
            </w:r>
          </w:p>
        </w:tc>
        <w:tc>
          <w:tcPr>
            <w:tcW w:w="198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p>
        </w:tc>
        <w:tc>
          <w:tcPr>
            <w:tcW w:w="1196"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评 价 人</w:t>
            </w:r>
          </w:p>
        </w:tc>
        <w:tc>
          <w:tcPr>
            <w:tcW w:w="2224"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合计总分</w:t>
            </w:r>
          </w:p>
        </w:tc>
        <w:tc>
          <w:tcPr>
            <w:tcW w:w="1260" w:type="dxa"/>
            <w:tcBorders>
              <w:top w:val="single" w:sz="4" w:space="0" w:color="auto"/>
              <w:left w:val="single" w:sz="4" w:space="0" w:color="auto"/>
              <w:bottom w:val="single" w:sz="4" w:space="0" w:color="auto"/>
              <w:right w:val="single" w:sz="4" w:space="0" w:color="auto"/>
            </w:tcBorders>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 xml:space="preserve">　</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6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评价内容及标准</w:t>
            </w:r>
          </w:p>
        </w:tc>
        <w:tc>
          <w:tcPr>
            <w:tcW w:w="144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满分</w:t>
            </w:r>
          </w:p>
        </w:tc>
        <w:tc>
          <w:tcPr>
            <w:tcW w:w="126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得分</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jc w:val="center"/>
        </w:trPr>
        <w:tc>
          <w:tcPr>
            <w:tcW w:w="1440" w:type="dxa"/>
            <w:vMerge w:val="restart"/>
            <w:tcBorders>
              <w:top w:val="nil"/>
              <w:left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学习资源</w:t>
            </w:r>
          </w:p>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（30分）</w:t>
            </w: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学生有双语、原版教材或相应的参考资料</w:t>
            </w:r>
          </w:p>
        </w:tc>
        <w:tc>
          <w:tcPr>
            <w:tcW w:w="144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10</w:t>
            </w:r>
          </w:p>
        </w:tc>
        <w:tc>
          <w:tcPr>
            <w:tcW w:w="1260" w:type="dxa"/>
            <w:tcBorders>
              <w:top w:val="nil"/>
              <w:left w:val="nil"/>
              <w:bottom w:val="single" w:sz="4" w:space="0" w:color="auto"/>
              <w:right w:val="single" w:sz="4" w:space="0" w:color="auto"/>
            </w:tcBorders>
            <w:shd w:val="clear" w:color="auto" w:fill="auto"/>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 xml:space="preserve">　</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jc w:val="center"/>
        </w:trPr>
        <w:tc>
          <w:tcPr>
            <w:tcW w:w="1440" w:type="dxa"/>
            <w:vMerge/>
            <w:tcBorders>
              <w:left w:val="single" w:sz="4" w:space="0" w:color="auto"/>
              <w:right w:val="single" w:sz="4" w:space="0" w:color="auto"/>
            </w:tcBorders>
            <w:shd w:val="clear" w:color="auto" w:fill="auto"/>
            <w:vAlign w:val="center"/>
          </w:tcPr>
          <w:p w:rsidR="0078753C" w:rsidRPr="008E431D" w:rsidRDefault="0078753C" w:rsidP="00370B35">
            <w:pPr>
              <w:spacing w:line="400" w:lineRule="exact"/>
              <w:jc w:val="left"/>
              <w:rPr>
                <w:rFonts w:ascii="仿宋_GB2312" w:eastAsia="仿宋_GB2312" w:hAnsi="宋体" w:cs="宋体"/>
                <w:kern w:val="0"/>
                <w:sz w:val="24"/>
                <w:szCs w:val="24"/>
              </w:rPr>
            </w:pP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有规范的双语教案，符合教学大纲要求，课前准备充分</w:t>
            </w:r>
          </w:p>
        </w:tc>
        <w:tc>
          <w:tcPr>
            <w:tcW w:w="144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10</w:t>
            </w:r>
          </w:p>
        </w:tc>
        <w:tc>
          <w:tcPr>
            <w:tcW w:w="1260" w:type="dxa"/>
            <w:tcBorders>
              <w:top w:val="nil"/>
              <w:left w:val="nil"/>
              <w:bottom w:val="single" w:sz="4" w:space="0" w:color="auto"/>
              <w:right w:val="single" w:sz="4" w:space="0" w:color="auto"/>
            </w:tcBorders>
            <w:shd w:val="clear" w:color="auto" w:fill="auto"/>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 xml:space="preserve">　</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jc w:val="center"/>
        </w:trPr>
        <w:tc>
          <w:tcPr>
            <w:tcW w:w="1440" w:type="dxa"/>
            <w:vMerge/>
            <w:tcBorders>
              <w:left w:val="single" w:sz="4" w:space="0" w:color="auto"/>
              <w:right w:val="single" w:sz="4" w:space="0" w:color="auto"/>
            </w:tcBorders>
            <w:shd w:val="clear" w:color="auto" w:fill="auto"/>
            <w:vAlign w:val="center"/>
          </w:tcPr>
          <w:p w:rsidR="0078753C" w:rsidRPr="008E431D" w:rsidRDefault="0078753C" w:rsidP="00370B35">
            <w:pPr>
              <w:spacing w:line="400" w:lineRule="exact"/>
              <w:jc w:val="left"/>
              <w:rPr>
                <w:rFonts w:ascii="宋体" w:hAnsi="宋体" w:cs="宋体"/>
                <w:kern w:val="0"/>
                <w:sz w:val="24"/>
                <w:szCs w:val="24"/>
              </w:rPr>
            </w:pP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英文材料在内容上合理、规范，无语言错误</w:t>
            </w:r>
          </w:p>
        </w:tc>
        <w:tc>
          <w:tcPr>
            <w:tcW w:w="144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5</w:t>
            </w:r>
          </w:p>
        </w:tc>
        <w:tc>
          <w:tcPr>
            <w:tcW w:w="1260" w:type="dxa"/>
            <w:tcBorders>
              <w:top w:val="nil"/>
              <w:left w:val="nil"/>
              <w:bottom w:val="single" w:sz="4" w:space="0" w:color="auto"/>
              <w:right w:val="single" w:sz="4" w:space="0" w:color="auto"/>
            </w:tcBorders>
            <w:shd w:val="clear" w:color="auto" w:fill="auto"/>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 xml:space="preserve">　</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440" w:type="dxa"/>
            <w:vMerge/>
            <w:tcBorders>
              <w:left w:val="single" w:sz="4" w:space="0" w:color="auto"/>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left"/>
              <w:rPr>
                <w:rFonts w:ascii="宋体" w:hAnsi="宋体" w:cs="宋体"/>
                <w:kern w:val="0"/>
                <w:sz w:val="24"/>
                <w:szCs w:val="24"/>
              </w:rPr>
            </w:pP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课堂教学双语使用量达到50%及以上</w:t>
            </w:r>
          </w:p>
        </w:tc>
        <w:tc>
          <w:tcPr>
            <w:tcW w:w="144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5</w:t>
            </w:r>
          </w:p>
        </w:tc>
        <w:tc>
          <w:tcPr>
            <w:tcW w:w="1260" w:type="dxa"/>
            <w:tcBorders>
              <w:top w:val="nil"/>
              <w:left w:val="nil"/>
              <w:bottom w:val="single" w:sz="4" w:space="0" w:color="auto"/>
              <w:right w:val="single" w:sz="4" w:space="0" w:color="auto"/>
            </w:tcBorders>
            <w:shd w:val="clear" w:color="auto" w:fill="auto"/>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 xml:space="preserve">　</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jc w:val="center"/>
        </w:trPr>
        <w:tc>
          <w:tcPr>
            <w:tcW w:w="1440" w:type="dxa"/>
            <w:vMerge w:val="restart"/>
            <w:tcBorders>
              <w:top w:val="nil"/>
              <w:left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教学组织</w:t>
            </w:r>
          </w:p>
          <w:p w:rsidR="0078753C" w:rsidRPr="008E431D" w:rsidRDefault="0078753C" w:rsidP="00370B35">
            <w:pPr>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（50分）</w:t>
            </w: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举止端庄，教风严谨，为人师表，体现良好的师德修养</w:t>
            </w:r>
          </w:p>
        </w:tc>
        <w:tc>
          <w:tcPr>
            <w:tcW w:w="144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5</w:t>
            </w:r>
          </w:p>
        </w:tc>
        <w:tc>
          <w:tcPr>
            <w:tcW w:w="1260" w:type="dxa"/>
            <w:tcBorders>
              <w:top w:val="nil"/>
              <w:left w:val="nil"/>
              <w:bottom w:val="single" w:sz="4" w:space="0" w:color="auto"/>
              <w:right w:val="single" w:sz="4" w:space="0" w:color="auto"/>
            </w:tcBorders>
            <w:shd w:val="clear" w:color="auto" w:fill="auto"/>
          </w:tcPr>
          <w:p w:rsidR="0078753C" w:rsidRPr="008E431D" w:rsidRDefault="0078753C" w:rsidP="00370B35">
            <w:pPr>
              <w:widowControl/>
              <w:spacing w:line="400" w:lineRule="exact"/>
              <w:jc w:val="center"/>
              <w:rPr>
                <w:rFonts w:ascii="Times New Roman" w:hAnsi="Times New Roman"/>
                <w:kern w:val="0"/>
                <w:sz w:val="24"/>
                <w:szCs w:val="24"/>
              </w:rPr>
            </w:pPr>
            <w:r w:rsidRPr="008E431D">
              <w:rPr>
                <w:rFonts w:ascii="Times New Roman" w:hAnsi="Times New Roman"/>
                <w:kern w:val="0"/>
                <w:sz w:val="24"/>
                <w:szCs w:val="24"/>
              </w:rPr>
              <w:t xml:space="preserve">　</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jc w:val="center"/>
        </w:trPr>
        <w:tc>
          <w:tcPr>
            <w:tcW w:w="1440" w:type="dxa"/>
            <w:vMerge/>
            <w:tcBorders>
              <w:left w:val="single" w:sz="4" w:space="0" w:color="auto"/>
              <w:right w:val="single" w:sz="4" w:space="0" w:color="auto"/>
            </w:tcBorders>
            <w:shd w:val="clear" w:color="auto" w:fill="auto"/>
            <w:vAlign w:val="center"/>
          </w:tcPr>
          <w:p w:rsidR="0078753C" w:rsidRPr="008E431D" w:rsidRDefault="0078753C" w:rsidP="00370B35">
            <w:pPr>
              <w:spacing w:line="400" w:lineRule="exact"/>
              <w:jc w:val="left"/>
              <w:rPr>
                <w:rFonts w:ascii="仿宋_GB2312" w:eastAsia="仿宋_GB2312" w:hAnsi="宋体" w:cs="宋体"/>
                <w:kern w:val="0"/>
                <w:sz w:val="24"/>
                <w:szCs w:val="24"/>
              </w:rPr>
            </w:pP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课堂英语口语表达准确、流畅，发音标准，快慢适中，声音洪亮</w:t>
            </w:r>
          </w:p>
        </w:tc>
        <w:tc>
          <w:tcPr>
            <w:tcW w:w="144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10</w:t>
            </w:r>
          </w:p>
        </w:tc>
        <w:tc>
          <w:tcPr>
            <w:tcW w:w="1260" w:type="dxa"/>
            <w:tcBorders>
              <w:top w:val="nil"/>
              <w:left w:val="nil"/>
              <w:bottom w:val="single" w:sz="4" w:space="0" w:color="auto"/>
              <w:right w:val="single" w:sz="4" w:space="0" w:color="auto"/>
            </w:tcBorders>
            <w:shd w:val="clear" w:color="auto" w:fill="auto"/>
          </w:tcPr>
          <w:p w:rsidR="0078753C" w:rsidRPr="008E431D" w:rsidRDefault="0078753C" w:rsidP="00370B35">
            <w:pPr>
              <w:widowControl/>
              <w:spacing w:line="400" w:lineRule="exact"/>
              <w:jc w:val="center"/>
              <w:rPr>
                <w:rFonts w:ascii="Times New Roman" w:hAnsi="Times New Roman"/>
                <w:kern w:val="0"/>
                <w:sz w:val="24"/>
                <w:szCs w:val="24"/>
              </w:rPr>
            </w:pPr>
            <w:r w:rsidRPr="008E431D">
              <w:rPr>
                <w:rFonts w:ascii="Times New Roman" w:hAnsi="Times New Roman"/>
                <w:kern w:val="0"/>
                <w:sz w:val="24"/>
                <w:szCs w:val="24"/>
              </w:rPr>
              <w:t xml:space="preserve">　</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jc w:val="center"/>
        </w:trPr>
        <w:tc>
          <w:tcPr>
            <w:tcW w:w="1440" w:type="dxa"/>
            <w:vMerge/>
            <w:tcBorders>
              <w:left w:val="single" w:sz="4" w:space="0" w:color="auto"/>
              <w:right w:val="single" w:sz="4" w:space="0" w:color="auto"/>
            </w:tcBorders>
            <w:shd w:val="clear" w:color="auto" w:fill="auto"/>
            <w:vAlign w:val="center"/>
          </w:tcPr>
          <w:p w:rsidR="0078753C" w:rsidRPr="008E431D" w:rsidRDefault="0078753C" w:rsidP="00370B35">
            <w:pPr>
              <w:spacing w:line="400" w:lineRule="exact"/>
              <w:jc w:val="left"/>
              <w:rPr>
                <w:rFonts w:ascii="宋体" w:hAnsi="宋体" w:cs="宋体"/>
                <w:kern w:val="0"/>
                <w:sz w:val="24"/>
                <w:szCs w:val="24"/>
              </w:rPr>
            </w:pP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善于创设课堂双语情景，积极用双语开展交互式的教学法，注重激发学生学习兴趣， 课堂气氛活跃</w:t>
            </w:r>
          </w:p>
        </w:tc>
        <w:tc>
          <w:tcPr>
            <w:tcW w:w="144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10</w:t>
            </w:r>
          </w:p>
        </w:tc>
        <w:tc>
          <w:tcPr>
            <w:tcW w:w="1260" w:type="dxa"/>
            <w:tcBorders>
              <w:top w:val="nil"/>
              <w:left w:val="nil"/>
              <w:bottom w:val="single" w:sz="4" w:space="0" w:color="auto"/>
              <w:right w:val="single" w:sz="4" w:space="0" w:color="auto"/>
            </w:tcBorders>
            <w:shd w:val="clear" w:color="auto" w:fill="auto"/>
          </w:tcPr>
          <w:p w:rsidR="0078753C" w:rsidRPr="008E431D" w:rsidRDefault="0078753C" w:rsidP="00370B35">
            <w:pPr>
              <w:widowControl/>
              <w:spacing w:line="400" w:lineRule="exact"/>
              <w:jc w:val="center"/>
              <w:rPr>
                <w:rFonts w:ascii="Times New Roman" w:hAnsi="Times New Roman"/>
                <w:kern w:val="0"/>
                <w:sz w:val="24"/>
                <w:szCs w:val="24"/>
              </w:rPr>
            </w:pPr>
            <w:r w:rsidRPr="008E431D">
              <w:rPr>
                <w:rFonts w:ascii="Times New Roman" w:hAnsi="Times New Roman"/>
                <w:kern w:val="0"/>
                <w:sz w:val="24"/>
                <w:szCs w:val="24"/>
              </w:rPr>
              <w:t xml:space="preserve">　</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jc w:val="center"/>
        </w:trPr>
        <w:tc>
          <w:tcPr>
            <w:tcW w:w="1440" w:type="dxa"/>
            <w:vMerge/>
            <w:tcBorders>
              <w:left w:val="single" w:sz="4" w:space="0" w:color="auto"/>
              <w:right w:val="single" w:sz="4" w:space="0" w:color="auto"/>
            </w:tcBorders>
            <w:shd w:val="clear" w:color="auto" w:fill="auto"/>
            <w:vAlign w:val="center"/>
          </w:tcPr>
          <w:p w:rsidR="0078753C" w:rsidRPr="008E431D" w:rsidRDefault="0078753C" w:rsidP="00370B35">
            <w:pPr>
              <w:spacing w:line="400" w:lineRule="exact"/>
              <w:jc w:val="left"/>
              <w:rPr>
                <w:rFonts w:ascii="宋体" w:hAnsi="宋体" w:cs="宋体"/>
                <w:kern w:val="0"/>
                <w:sz w:val="24"/>
                <w:szCs w:val="24"/>
              </w:rPr>
            </w:pP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双语课件设计规范合理，专业词汇有双语标注</w:t>
            </w:r>
          </w:p>
        </w:tc>
        <w:tc>
          <w:tcPr>
            <w:tcW w:w="144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5</w:t>
            </w:r>
          </w:p>
        </w:tc>
        <w:tc>
          <w:tcPr>
            <w:tcW w:w="1260" w:type="dxa"/>
            <w:tcBorders>
              <w:top w:val="nil"/>
              <w:left w:val="nil"/>
              <w:bottom w:val="single" w:sz="4" w:space="0" w:color="auto"/>
              <w:right w:val="single" w:sz="4" w:space="0" w:color="auto"/>
            </w:tcBorders>
            <w:shd w:val="clear" w:color="auto" w:fill="auto"/>
          </w:tcPr>
          <w:p w:rsidR="0078753C" w:rsidRPr="008E431D" w:rsidRDefault="0078753C" w:rsidP="00370B35">
            <w:pPr>
              <w:widowControl/>
              <w:spacing w:line="400" w:lineRule="exact"/>
              <w:jc w:val="center"/>
              <w:rPr>
                <w:rFonts w:ascii="Times New Roman" w:hAnsi="Times New Roman"/>
                <w:kern w:val="0"/>
                <w:sz w:val="24"/>
                <w:szCs w:val="24"/>
              </w:rPr>
            </w:pPr>
            <w:r w:rsidRPr="008E431D">
              <w:rPr>
                <w:rFonts w:ascii="Times New Roman" w:hAnsi="Times New Roman"/>
                <w:kern w:val="0"/>
                <w:sz w:val="24"/>
                <w:szCs w:val="24"/>
              </w:rPr>
              <w:t xml:space="preserve">　</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1440" w:type="dxa"/>
            <w:vMerge/>
            <w:tcBorders>
              <w:left w:val="single" w:sz="4" w:space="0" w:color="auto"/>
              <w:right w:val="single" w:sz="4" w:space="0" w:color="auto"/>
            </w:tcBorders>
            <w:shd w:val="clear" w:color="auto" w:fill="auto"/>
            <w:vAlign w:val="center"/>
          </w:tcPr>
          <w:p w:rsidR="0078753C" w:rsidRPr="008E431D" w:rsidRDefault="0078753C" w:rsidP="00370B35">
            <w:pPr>
              <w:spacing w:line="400" w:lineRule="exact"/>
              <w:jc w:val="left"/>
              <w:rPr>
                <w:rFonts w:ascii="宋体" w:hAnsi="宋体" w:cs="宋体"/>
                <w:kern w:val="0"/>
                <w:sz w:val="24"/>
                <w:szCs w:val="24"/>
              </w:rPr>
            </w:pP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内容熟练、充实，思路清晰，概念准确</w:t>
            </w:r>
          </w:p>
        </w:tc>
        <w:tc>
          <w:tcPr>
            <w:tcW w:w="144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5</w:t>
            </w:r>
          </w:p>
        </w:tc>
        <w:tc>
          <w:tcPr>
            <w:tcW w:w="1260" w:type="dxa"/>
            <w:tcBorders>
              <w:top w:val="nil"/>
              <w:left w:val="nil"/>
              <w:bottom w:val="single" w:sz="4" w:space="0" w:color="auto"/>
              <w:right w:val="single" w:sz="4" w:space="0" w:color="auto"/>
            </w:tcBorders>
            <w:shd w:val="clear" w:color="auto" w:fill="auto"/>
          </w:tcPr>
          <w:p w:rsidR="0078753C" w:rsidRPr="008E431D" w:rsidRDefault="0078753C" w:rsidP="00370B35">
            <w:pPr>
              <w:widowControl/>
              <w:spacing w:line="400" w:lineRule="exact"/>
              <w:jc w:val="center"/>
              <w:rPr>
                <w:rFonts w:ascii="Times New Roman" w:hAnsi="Times New Roman"/>
                <w:kern w:val="0"/>
                <w:sz w:val="24"/>
                <w:szCs w:val="24"/>
              </w:rPr>
            </w:pPr>
            <w:r w:rsidRPr="008E431D">
              <w:rPr>
                <w:rFonts w:ascii="Times New Roman" w:hAnsi="Times New Roman"/>
                <w:kern w:val="0"/>
                <w:sz w:val="24"/>
                <w:szCs w:val="24"/>
              </w:rPr>
              <w:t xml:space="preserve">　</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jc w:val="center"/>
        </w:trPr>
        <w:tc>
          <w:tcPr>
            <w:tcW w:w="1440" w:type="dxa"/>
            <w:vMerge/>
            <w:tcBorders>
              <w:left w:val="single" w:sz="4" w:space="0" w:color="auto"/>
              <w:right w:val="single" w:sz="4" w:space="0" w:color="auto"/>
            </w:tcBorders>
            <w:shd w:val="clear" w:color="auto" w:fill="auto"/>
            <w:vAlign w:val="center"/>
          </w:tcPr>
          <w:p w:rsidR="0078753C" w:rsidRPr="008E431D" w:rsidRDefault="0078753C" w:rsidP="00370B35">
            <w:pPr>
              <w:spacing w:line="400" w:lineRule="exact"/>
              <w:jc w:val="left"/>
              <w:rPr>
                <w:rFonts w:ascii="宋体" w:hAnsi="宋体" w:cs="宋体"/>
                <w:kern w:val="0"/>
                <w:sz w:val="24"/>
                <w:szCs w:val="24"/>
              </w:rPr>
            </w:pP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承前启后，循序渐进，重点突出，难点讲透，讲课流畅，小结简明</w:t>
            </w:r>
          </w:p>
        </w:tc>
        <w:tc>
          <w:tcPr>
            <w:tcW w:w="144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10</w:t>
            </w:r>
          </w:p>
        </w:tc>
        <w:tc>
          <w:tcPr>
            <w:tcW w:w="1260" w:type="dxa"/>
            <w:tcBorders>
              <w:top w:val="nil"/>
              <w:left w:val="nil"/>
              <w:bottom w:val="single" w:sz="4" w:space="0" w:color="auto"/>
              <w:right w:val="single" w:sz="4" w:space="0" w:color="auto"/>
            </w:tcBorders>
            <w:shd w:val="clear" w:color="auto" w:fill="auto"/>
          </w:tcPr>
          <w:p w:rsidR="0078753C" w:rsidRPr="008E431D" w:rsidRDefault="0078753C" w:rsidP="00370B35">
            <w:pPr>
              <w:widowControl/>
              <w:spacing w:line="400" w:lineRule="exact"/>
              <w:jc w:val="center"/>
              <w:rPr>
                <w:rFonts w:ascii="Times New Roman" w:hAnsi="Times New Roman"/>
                <w:kern w:val="0"/>
                <w:sz w:val="24"/>
                <w:szCs w:val="24"/>
              </w:rPr>
            </w:pPr>
            <w:r w:rsidRPr="008E431D">
              <w:rPr>
                <w:rFonts w:ascii="Times New Roman" w:hAnsi="Times New Roman"/>
                <w:kern w:val="0"/>
                <w:sz w:val="24"/>
                <w:szCs w:val="24"/>
              </w:rPr>
              <w:t xml:space="preserve">　</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jc w:val="center"/>
        </w:trPr>
        <w:tc>
          <w:tcPr>
            <w:tcW w:w="1440" w:type="dxa"/>
            <w:vMerge/>
            <w:tcBorders>
              <w:left w:val="single" w:sz="4" w:space="0" w:color="auto"/>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left"/>
              <w:rPr>
                <w:rFonts w:ascii="宋体" w:hAnsi="宋体" w:cs="宋体"/>
                <w:kern w:val="0"/>
                <w:sz w:val="24"/>
                <w:szCs w:val="24"/>
              </w:rPr>
            </w:pP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课堂英语使用量切合学生知识水平及英语认知水平</w:t>
            </w:r>
          </w:p>
        </w:tc>
        <w:tc>
          <w:tcPr>
            <w:tcW w:w="144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5</w:t>
            </w:r>
          </w:p>
        </w:tc>
        <w:tc>
          <w:tcPr>
            <w:tcW w:w="1260" w:type="dxa"/>
            <w:tcBorders>
              <w:top w:val="nil"/>
              <w:left w:val="nil"/>
              <w:bottom w:val="single" w:sz="4" w:space="0" w:color="auto"/>
              <w:right w:val="single" w:sz="4" w:space="0" w:color="auto"/>
            </w:tcBorders>
            <w:shd w:val="clear" w:color="auto" w:fill="auto"/>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 xml:space="preserve">　</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jc w:val="center"/>
        </w:trPr>
        <w:tc>
          <w:tcPr>
            <w:tcW w:w="1440" w:type="dxa"/>
            <w:tcBorders>
              <w:top w:val="nil"/>
              <w:left w:val="single" w:sz="4" w:space="0" w:color="auto"/>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教学效果（20分）</w:t>
            </w: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教学效果好，讲授的内容能听懂，达到专业教学和双语教学要求</w:t>
            </w:r>
          </w:p>
        </w:tc>
        <w:tc>
          <w:tcPr>
            <w:tcW w:w="1440" w:type="dxa"/>
            <w:tcBorders>
              <w:top w:val="nil"/>
              <w:left w:val="nil"/>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20</w:t>
            </w:r>
          </w:p>
        </w:tc>
        <w:tc>
          <w:tcPr>
            <w:tcW w:w="1260" w:type="dxa"/>
            <w:tcBorders>
              <w:top w:val="nil"/>
              <w:left w:val="nil"/>
              <w:bottom w:val="single" w:sz="4" w:space="0" w:color="auto"/>
              <w:right w:val="single" w:sz="4" w:space="0" w:color="auto"/>
            </w:tcBorders>
            <w:shd w:val="clear" w:color="auto" w:fill="auto"/>
          </w:tcPr>
          <w:p w:rsidR="0078753C" w:rsidRPr="008E431D" w:rsidRDefault="0078753C" w:rsidP="00370B35">
            <w:pPr>
              <w:widowControl/>
              <w:spacing w:line="400" w:lineRule="exact"/>
              <w:jc w:val="center"/>
              <w:rPr>
                <w:rFonts w:ascii="Times New Roman" w:hAnsi="Times New Roman"/>
                <w:kern w:val="0"/>
                <w:sz w:val="24"/>
                <w:szCs w:val="24"/>
              </w:rPr>
            </w:pPr>
            <w:r w:rsidRPr="008E431D">
              <w:rPr>
                <w:rFonts w:ascii="Times New Roman" w:hAnsi="Times New Roman"/>
                <w:kern w:val="0"/>
                <w:sz w:val="24"/>
                <w:szCs w:val="24"/>
              </w:rPr>
              <w:t xml:space="preserve">　</w:t>
            </w:r>
          </w:p>
        </w:tc>
      </w:tr>
      <w:tr w:rsidR="0078753C" w:rsidRPr="008E431D" w:rsidTr="0037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0"/>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意见与</w:t>
            </w:r>
          </w:p>
          <w:p w:rsidR="0078753C" w:rsidRPr="008E431D" w:rsidRDefault="0078753C" w:rsidP="00370B35">
            <w:pPr>
              <w:widowControl/>
              <w:spacing w:line="400" w:lineRule="exact"/>
              <w:jc w:val="center"/>
              <w:rPr>
                <w:rFonts w:ascii="仿宋_GB2312" w:eastAsia="仿宋_GB2312" w:hAnsi="宋体" w:cs="宋体"/>
                <w:kern w:val="0"/>
                <w:sz w:val="24"/>
                <w:szCs w:val="24"/>
              </w:rPr>
            </w:pPr>
            <w:r w:rsidRPr="008E431D">
              <w:rPr>
                <w:rFonts w:ascii="仿宋_GB2312" w:eastAsia="仿宋_GB2312" w:hAnsi="宋体" w:cs="宋体" w:hint="eastAsia"/>
                <w:kern w:val="0"/>
                <w:sz w:val="24"/>
                <w:szCs w:val="24"/>
              </w:rPr>
              <w:t>建议</w:t>
            </w:r>
          </w:p>
        </w:tc>
        <w:tc>
          <w:tcPr>
            <w:tcW w:w="81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753C" w:rsidRPr="008E431D" w:rsidRDefault="0078753C" w:rsidP="00370B35">
            <w:pPr>
              <w:widowControl/>
              <w:spacing w:line="400" w:lineRule="exact"/>
              <w:jc w:val="center"/>
              <w:rPr>
                <w:rFonts w:ascii="Times New Roman" w:hAnsi="Times New Roman"/>
                <w:kern w:val="0"/>
                <w:sz w:val="24"/>
                <w:szCs w:val="24"/>
              </w:rPr>
            </w:pPr>
            <w:r w:rsidRPr="008E431D">
              <w:rPr>
                <w:rFonts w:ascii="Times New Roman" w:hAnsi="Times New Roman"/>
                <w:kern w:val="0"/>
                <w:sz w:val="24"/>
                <w:szCs w:val="24"/>
              </w:rPr>
              <w:t xml:space="preserve">　</w:t>
            </w:r>
          </w:p>
        </w:tc>
      </w:tr>
    </w:tbl>
    <w:p w:rsidR="0078753C" w:rsidRPr="004E1F7F" w:rsidRDefault="0078753C" w:rsidP="0078753C">
      <w:pPr>
        <w:snapToGrid w:val="0"/>
        <w:jc w:val="center"/>
        <w:rPr>
          <w:rFonts w:ascii="楷体_GB2312" w:eastAsia="楷体_GB2312" w:hAnsi="Times New Roman"/>
          <w:sz w:val="30"/>
          <w:szCs w:val="30"/>
        </w:rPr>
      </w:pPr>
      <w:r w:rsidRPr="008E431D">
        <w:rPr>
          <w:rFonts w:ascii="仿宋_GB2312" w:eastAsia="仿宋_GB2312" w:hAnsi="Times New Roman"/>
          <w:sz w:val="24"/>
          <w:szCs w:val="24"/>
        </w:rPr>
        <w:br w:type="page"/>
      </w:r>
      <w:r w:rsidRPr="004E1F7F">
        <w:rPr>
          <w:rFonts w:ascii="仿宋_GB2312" w:eastAsia="仿宋_GB2312" w:hAnsi="宋体" w:cs="宋体" w:hint="eastAsia"/>
          <w:b/>
          <w:kern w:val="0"/>
          <w:sz w:val="30"/>
          <w:szCs w:val="30"/>
        </w:rPr>
        <w:lastRenderedPageBreak/>
        <w:t>南方医科大学双语教学授课质量评价表</w:t>
      </w:r>
      <w:r w:rsidRPr="004E1F7F">
        <w:rPr>
          <w:rFonts w:ascii="仿宋_GB2312" w:eastAsia="仿宋_GB2312" w:hAnsi="宋体" w:cs="宋体" w:hint="eastAsia"/>
          <w:kern w:val="0"/>
          <w:sz w:val="30"/>
          <w:szCs w:val="30"/>
        </w:rPr>
        <w:t>（学生用）</w:t>
      </w:r>
    </w:p>
    <w:tbl>
      <w:tblPr>
        <w:tblW w:w="9540"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80"/>
        <w:gridCol w:w="2112"/>
        <w:gridCol w:w="864"/>
        <w:gridCol w:w="920"/>
        <w:gridCol w:w="840"/>
        <w:gridCol w:w="755"/>
        <w:gridCol w:w="1169"/>
        <w:gridCol w:w="900"/>
        <w:gridCol w:w="900"/>
      </w:tblGrid>
      <w:tr w:rsidR="0078753C" w:rsidRPr="008E431D" w:rsidTr="00370B35">
        <w:trPr>
          <w:cantSplit/>
          <w:trHeight w:hRule="exact" w:val="794"/>
          <w:jc w:val="center"/>
        </w:trPr>
        <w:tc>
          <w:tcPr>
            <w:tcW w:w="108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单位</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教师</w:t>
            </w:r>
          </w:p>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姓名</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评价专</w:t>
            </w:r>
          </w:p>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业年级</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hRule="exact" w:val="794"/>
          <w:jc w:val="center"/>
        </w:trPr>
        <w:tc>
          <w:tcPr>
            <w:tcW w:w="108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课程</w:t>
            </w:r>
          </w:p>
        </w:tc>
        <w:tc>
          <w:tcPr>
            <w:tcW w:w="2112"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技术</w:t>
            </w:r>
          </w:p>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职务</w:t>
            </w:r>
          </w:p>
        </w:tc>
        <w:tc>
          <w:tcPr>
            <w:tcW w:w="92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授课</w:t>
            </w:r>
          </w:p>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次数</w:t>
            </w:r>
          </w:p>
        </w:tc>
        <w:tc>
          <w:tcPr>
            <w:tcW w:w="755"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评价</w:t>
            </w:r>
          </w:p>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时间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val="640"/>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评    价    标    准</w:t>
            </w:r>
          </w:p>
        </w:tc>
        <w:tc>
          <w:tcPr>
            <w:tcW w:w="900" w:type="dxa"/>
            <w:tcBorders>
              <w:top w:val="single" w:sz="4" w:space="0" w:color="auto"/>
              <w:left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满分</w:t>
            </w:r>
          </w:p>
        </w:tc>
        <w:tc>
          <w:tcPr>
            <w:tcW w:w="900" w:type="dxa"/>
            <w:tcBorders>
              <w:top w:val="single" w:sz="4" w:space="0" w:color="auto"/>
              <w:left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得分</w:t>
            </w:r>
          </w:p>
        </w:tc>
      </w:tr>
      <w:tr w:rsidR="0078753C" w:rsidRPr="008E431D" w:rsidTr="00370B35">
        <w:trPr>
          <w:cantSplit/>
          <w:trHeight w:hRule="exact" w:val="397"/>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1．教师仪态端庄，为人师表，教书育人</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hRule="exact" w:val="397"/>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2．教师授课感情投入，富有激情</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hRule="exact" w:val="397"/>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3．教师授课严谨认真，解说耐心细致</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hRule="exact" w:val="340"/>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4．</w:t>
            </w:r>
            <w:r w:rsidRPr="008E431D">
              <w:rPr>
                <w:rFonts w:ascii="仿宋_GB2312" w:eastAsia="仿宋_GB2312" w:hAnsi="Times New Roman"/>
                <w:sz w:val="24"/>
                <w:szCs w:val="24"/>
              </w:rPr>
              <w:t>课堂英语口</w:t>
            </w:r>
            <w:r w:rsidRPr="008E431D">
              <w:rPr>
                <w:rFonts w:ascii="仿宋_GB2312" w:eastAsia="仿宋_GB2312" w:hAnsi="Times New Roman" w:hint="eastAsia"/>
                <w:sz w:val="24"/>
                <w:szCs w:val="24"/>
              </w:rPr>
              <w:t>语</w:t>
            </w:r>
            <w:r w:rsidRPr="008E431D">
              <w:rPr>
                <w:rFonts w:ascii="仿宋_GB2312" w:eastAsia="仿宋_GB2312" w:hAnsi="Times New Roman"/>
                <w:sz w:val="24"/>
                <w:szCs w:val="24"/>
              </w:rPr>
              <w:t>表达</w:t>
            </w:r>
            <w:r w:rsidRPr="008E431D">
              <w:rPr>
                <w:rFonts w:ascii="仿宋_GB2312" w:eastAsia="仿宋_GB2312" w:hAnsi="Times New Roman" w:hint="eastAsia"/>
                <w:sz w:val="24"/>
                <w:szCs w:val="24"/>
              </w:rPr>
              <w:t>准</w:t>
            </w:r>
            <w:r w:rsidRPr="008E431D">
              <w:rPr>
                <w:rFonts w:ascii="仿宋_GB2312" w:eastAsia="仿宋_GB2312" w:hAnsi="Times New Roman"/>
                <w:sz w:val="24"/>
                <w:szCs w:val="24"/>
              </w:rPr>
              <w:t>确、流畅，发音</w:t>
            </w:r>
            <w:r w:rsidRPr="008E431D">
              <w:rPr>
                <w:rFonts w:ascii="仿宋_GB2312" w:eastAsia="仿宋_GB2312" w:hAnsi="Times New Roman" w:hint="eastAsia"/>
                <w:sz w:val="24"/>
                <w:szCs w:val="24"/>
              </w:rPr>
              <w:t>标准，快慢适中，声音洪亮</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hRule="exact" w:val="419"/>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leftChars="114" w:left="479" w:hangingChars="100" w:hanging="240"/>
              <w:rPr>
                <w:rFonts w:ascii="仿宋_GB2312" w:eastAsia="仿宋_GB2312" w:hAnsi="Times New Roman"/>
                <w:sz w:val="24"/>
                <w:szCs w:val="24"/>
              </w:rPr>
            </w:pPr>
            <w:r w:rsidRPr="008E431D">
              <w:rPr>
                <w:rFonts w:ascii="仿宋_GB2312" w:eastAsia="仿宋_GB2312" w:hAnsi="Times New Roman" w:hint="eastAsia"/>
                <w:sz w:val="24"/>
                <w:szCs w:val="24"/>
              </w:rPr>
              <w:t>5．</w:t>
            </w:r>
            <w:r w:rsidRPr="008E431D">
              <w:rPr>
                <w:rFonts w:ascii="仿宋_GB2312" w:eastAsia="仿宋_GB2312" w:hAnsi="Times New Roman"/>
                <w:sz w:val="24"/>
                <w:szCs w:val="24"/>
              </w:rPr>
              <w:t>善于创设课堂双语情景，</w:t>
            </w:r>
            <w:r w:rsidRPr="008E431D">
              <w:rPr>
                <w:rFonts w:ascii="仿宋_GB2312" w:eastAsia="仿宋_GB2312" w:hAnsi="Times New Roman" w:hint="eastAsia"/>
                <w:sz w:val="24"/>
                <w:szCs w:val="24"/>
              </w:rPr>
              <w:t>经常用英语与学生交流，课堂气氛活跃</w:t>
            </w:r>
          </w:p>
          <w:p w:rsidR="0078753C" w:rsidRPr="008E431D" w:rsidRDefault="0078753C" w:rsidP="00370B35">
            <w:pPr>
              <w:snapToGrid w:val="0"/>
              <w:ind w:firstLineChars="100" w:firstLine="240"/>
              <w:rPr>
                <w:rFonts w:ascii="仿宋_GB2312" w:eastAsia="仿宋_GB2312"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hRule="exact" w:val="340"/>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6. 专业词汇有双语标注，</w:t>
            </w:r>
            <w:r w:rsidRPr="008E431D">
              <w:rPr>
                <w:rFonts w:ascii="仿宋_GB2312" w:eastAsia="仿宋_GB2312" w:hAnsi="Times New Roman"/>
                <w:sz w:val="24"/>
                <w:szCs w:val="24"/>
              </w:rPr>
              <w:t>无语言错误</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val="353"/>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7．教师能在适当时机将教学内容联系实际，注意新旧知识联系</w:t>
            </w:r>
          </w:p>
        </w:tc>
        <w:tc>
          <w:tcPr>
            <w:tcW w:w="900" w:type="dxa"/>
            <w:tcBorders>
              <w:top w:val="single" w:sz="4" w:space="0" w:color="auto"/>
              <w:left w:val="single" w:sz="4" w:space="0" w:color="auto"/>
              <w:bottom w:val="nil"/>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5</w:t>
            </w:r>
          </w:p>
        </w:tc>
        <w:tc>
          <w:tcPr>
            <w:tcW w:w="900" w:type="dxa"/>
            <w:tcBorders>
              <w:top w:val="single" w:sz="4" w:space="0" w:color="auto"/>
              <w:left w:val="single" w:sz="4" w:space="0" w:color="auto"/>
              <w:bottom w:val="nil"/>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hRule="exact" w:val="340"/>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8．教师能恰当引入问题，启发我们对所学知识进行思考，</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hRule="exact" w:val="340"/>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9．教师能生动有效的运用多媒体进行教学，板书工整，条理清楚</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hRule="exact" w:val="340"/>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10．教师授课思路清晰，有效利用了课堂时间</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hRule="exact" w:val="340"/>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11．英语讲授内容比例较大（超过30%），并且能听懂</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hRule="exact" w:val="397"/>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12．我对教学内容能较好的理解，知道了重点所在，把握了基本规律</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r w:rsidRPr="008E431D">
              <w:rPr>
                <w:rFonts w:ascii="楷体_GB2312" w:eastAsia="楷体_GB2312" w:hAnsi="Times New Roman" w:hint="eastAsia"/>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楷体_GB2312" w:eastAsia="楷体_GB2312" w:hAnsi="Times New Roman"/>
                <w:sz w:val="24"/>
                <w:szCs w:val="24"/>
              </w:rPr>
            </w:pPr>
          </w:p>
        </w:tc>
      </w:tr>
      <w:tr w:rsidR="0078753C" w:rsidRPr="008E431D" w:rsidTr="00370B35">
        <w:trPr>
          <w:cantSplit/>
          <w:trHeight w:hRule="exact" w:val="397"/>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13．教师的授课提高了我的英语口语水平和应用能力</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p>
        </w:tc>
      </w:tr>
      <w:tr w:rsidR="0078753C" w:rsidRPr="008E431D" w:rsidTr="00370B35">
        <w:trPr>
          <w:cantSplit/>
          <w:trHeight w:hRule="exact" w:val="397"/>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14．教师的授课激发了我的学习兴趣，提高了学习能力</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p>
        </w:tc>
      </w:tr>
      <w:tr w:rsidR="0078753C" w:rsidRPr="008E431D" w:rsidTr="00370B35">
        <w:trPr>
          <w:cantSplit/>
          <w:trHeight w:val="340"/>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rPr>
                <w:rFonts w:ascii="仿宋_GB2312" w:eastAsia="仿宋_GB2312" w:hAnsi="Times New Roman"/>
                <w:sz w:val="24"/>
                <w:szCs w:val="24"/>
              </w:rPr>
            </w:pPr>
            <w:r w:rsidRPr="008E431D">
              <w:rPr>
                <w:rFonts w:ascii="仿宋_GB2312" w:eastAsia="仿宋_GB2312" w:hAnsi="Times New Roman" w:hint="eastAsia"/>
                <w:sz w:val="24"/>
                <w:szCs w:val="24"/>
              </w:rPr>
              <w:t>15．我感觉到师生关系比较平等、和谐、融洽</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p>
        </w:tc>
      </w:tr>
      <w:tr w:rsidR="0078753C" w:rsidRPr="008E431D" w:rsidTr="00370B35">
        <w:trPr>
          <w:cantSplit/>
          <w:trHeight w:val="340"/>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jc w:val="center"/>
              <w:rPr>
                <w:rFonts w:ascii="仿宋_GB2312" w:eastAsia="仿宋_GB2312" w:hAnsi="Times New Roman"/>
                <w:sz w:val="24"/>
                <w:szCs w:val="24"/>
              </w:rPr>
            </w:pPr>
            <w:r w:rsidRPr="008E431D">
              <w:rPr>
                <w:rFonts w:ascii="仿宋_GB2312" w:eastAsia="仿宋_GB2312" w:hAnsi="Times New Roman" w:hint="eastAsia"/>
                <w:sz w:val="24"/>
                <w:szCs w:val="24"/>
              </w:rPr>
              <w:t>总  分</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100</w:t>
            </w:r>
          </w:p>
        </w:tc>
        <w:tc>
          <w:tcPr>
            <w:tcW w:w="900" w:type="dxa"/>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p>
        </w:tc>
      </w:tr>
      <w:tr w:rsidR="0078753C" w:rsidRPr="008E431D" w:rsidTr="00370B35">
        <w:trPr>
          <w:cantSplit/>
          <w:trHeight w:hRule="exact" w:val="340"/>
          <w:jc w:val="center"/>
        </w:trPr>
        <w:tc>
          <w:tcPr>
            <w:tcW w:w="7740" w:type="dxa"/>
            <w:gridSpan w:val="7"/>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ind w:firstLineChars="100" w:firstLine="240"/>
              <w:jc w:val="center"/>
              <w:rPr>
                <w:rFonts w:ascii="仿宋_GB2312" w:eastAsia="仿宋_GB2312" w:hAnsi="Times New Roman"/>
                <w:sz w:val="24"/>
                <w:szCs w:val="24"/>
              </w:rPr>
            </w:pPr>
            <w:r w:rsidRPr="008E431D">
              <w:rPr>
                <w:rFonts w:ascii="仿宋_GB2312" w:eastAsia="仿宋_GB2312" w:hAnsi="Times New Roman" w:hint="eastAsia"/>
                <w:sz w:val="24"/>
                <w:szCs w:val="24"/>
              </w:rPr>
              <w:t>我认为授课教师的综合教学水平应是（优、良、中、差）</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8753C" w:rsidRPr="008E431D" w:rsidRDefault="0078753C" w:rsidP="00370B35">
            <w:pPr>
              <w:snapToGrid w:val="0"/>
              <w:jc w:val="center"/>
              <w:rPr>
                <w:rFonts w:ascii="仿宋_GB2312" w:eastAsia="仿宋_GB2312" w:hAnsi="Times New Roman"/>
                <w:sz w:val="24"/>
                <w:szCs w:val="24"/>
              </w:rPr>
            </w:pPr>
          </w:p>
        </w:tc>
      </w:tr>
      <w:tr w:rsidR="0078753C" w:rsidRPr="008E431D" w:rsidTr="00370B35">
        <w:trPr>
          <w:cantSplit/>
          <w:trHeight w:val="1545"/>
          <w:jc w:val="center"/>
        </w:trPr>
        <w:tc>
          <w:tcPr>
            <w:tcW w:w="9540" w:type="dxa"/>
            <w:gridSpan w:val="9"/>
            <w:tcBorders>
              <w:top w:val="single" w:sz="4" w:space="0" w:color="auto"/>
              <w:left w:val="single" w:sz="4" w:space="0" w:color="auto"/>
              <w:bottom w:val="single" w:sz="4" w:space="0" w:color="auto"/>
              <w:right w:val="single" w:sz="4" w:space="0" w:color="auto"/>
            </w:tcBorders>
          </w:tcPr>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对授课老师的建议和希望</w:t>
            </w:r>
          </w:p>
          <w:p w:rsidR="0078753C" w:rsidRPr="008E431D" w:rsidRDefault="0078753C" w:rsidP="00370B35">
            <w:pPr>
              <w:snapToGrid w:val="0"/>
              <w:jc w:val="center"/>
              <w:rPr>
                <w:rFonts w:ascii="仿宋_GB2312" w:eastAsia="仿宋_GB2312" w:hAnsi="Times New Roman"/>
                <w:sz w:val="24"/>
                <w:szCs w:val="24"/>
              </w:rPr>
            </w:pPr>
          </w:p>
          <w:p w:rsidR="0078753C" w:rsidRPr="008E431D" w:rsidRDefault="0078753C" w:rsidP="00370B35">
            <w:pPr>
              <w:snapToGrid w:val="0"/>
              <w:jc w:val="center"/>
              <w:rPr>
                <w:rFonts w:ascii="仿宋_GB2312" w:eastAsia="仿宋_GB2312" w:hAnsi="Times New Roman"/>
                <w:sz w:val="24"/>
                <w:szCs w:val="24"/>
              </w:rPr>
            </w:pPr>
          </w:p>
          <w:p w:rsidR="0078753C" w:rsidRPr="008E431D" w:rsidRDefault="0078753C" w:rsidP="00370B35">
            <w:pPr>
              <w:snapToGrid w:val="0"/>
              <w:jc w:val="center"/>
              <w:rPr>
                <w:rFonts w:ascii="仿宋_GB2312" w:eastAsia="仿宋_GB2312" w:hAnsi="Times New Roman"/>
                <w:sz w:val="24"/>
                <w:szCs w:val="24"/>
              </w:rPr>
            </w:pPr>
          </w:p>
          <w:p w:rsidR="0078753C" w:rsidRPr="008E431D" w:rsidRDefault="0078753C" w:rsidP="00370B35">
            <w:pPr>
              <w:snapToGrid w:val="0"/>
              <w:jc w:val="center"/>
              <w:rPr>
                <w:rFonts w:ascii="仿宋_GB2312" w:eastAsia="仿宋_GB2312" w:hAnsi="Times New Roman"/>
                <w:sz w:val="24"/>
                <w:szCs w:val="24"/>
              </w:rPr>
            </w:pPr>
          </w:p>
          <w:p w:rsidR="0078753C" w:rsidRPr="008E431D" w:rsidRDefault="0078753C" w:rsidP="00370B35">
            <w:pPr>
              <w:snapToGrid w:val="0"/>
              <w:jc w:val="center"/>
              <w:rPr>
                <w:rFonts w:ascii="仿宋_GB2312" w:eastAsia="仿宋_GB2312" w:hAnsi="Times New Roman"/>
                <w:sz w:val="24"/>
                <w:szCs w:val="24"/>
              </w:rPr>
            </w:pPr>
          </w:p>
          <w:p w:rsidR="0078753C" w:rsidRPr="008E431D" w:rsidRDefault="0078753C" w:rsidP="00370B35">
            <w:pPr>
              <w:snapToGrid w:val="0"/>
              <w:jc w:val="center"/>
              <w:rPr>
                <w:rFonts w:ascii="仿宋_GB2312" w:eastAsia="仿宋_GB2312" w:hAnsi="Times New Roman"/>
                <w:sz w:val="24"/>
                <w:szCs w:val="24"/>
              </w:rPr>
            </w:pPr>
          </w:p>
        </w:tc>
      </w:tr>
      <w:tr w:rsidR="0078753C" w:rsidRPr="008E431D" w:rsidTr="00370B35">
        <w:trPr>
          <w:cantSplit/>
          <w:trHeight w:val="1545"/>
          <w:jc w:val="center"/>
        </w:trPr>
        <w:tc>
          <w:tcPr>
            <w:tcW w:w="9540" w:type="dxa"/>
            <w:gridSpan w:val="9"/>
            <w:tcBorders>
              <w:top w:val="single" w:sz="4" w:space="0" w:color="auto"/>
              <w:left w:val="single" w:sz="4" w:space="0" w:color="auto"/>
              <w:bottom w:val="single" w:sz="4" w:space="0" w:color="auto"/>
              <w:right w:val="single" w:sz="4" w:space="0" w:color="auto"/>
            </w:tcBorders>
          </w:tcPr>
          <w:p w:rsidR="0078753C" w:rsidRPr="008E431D" w:rsidRDefault="0078753C" w:rsidP="00370B35">
            <w:pPr>
              <w:snapToGrid w:val="0"/>
              <w:jc w:val="center"/>
              <w:rPr>
                <w:rFonts w:ascii="仿宋_GB2312" w:eastAsia="仿宋_GB2312" w:hAnsi="Times New Roman"/>
                <w:sz w:val="24"/>
                <w:szCs w:val="24"/>
              </w:rPr>
            </w:pPr>
            <w:r w:rsidRPr="008E431D">
              <w:rPr>
                <w:rFonts w:ascii="仿宋_GB2312" w:eastAsia="仿宋_GB2312" w:hAnsi="Times New Roman" w:hint="eastAsia"/>
                <w:sz w:val="24"/>
                <w:szCs w:val="24"/>
              </w:rPr>
              <w:t>对教学管理工作的建议和希望</w:t>
            </w:r>
          </w:p>
          <w:p w:rsidR="0078753C" w:rsidRPr="008E431D" w:rsidRDefault="0078753C" w:rsidP="00370B35">
            <w:pPr>
              <w:snapToGrid w:val="0"/>
              <w:jc w:val="center"/>
              <w:rPr>
                <w:rFonts w:ascii="仿宋_GB2312" w:eastAsia="仿宋_GB2312" w:hAnsi="Times New Roman"/>
                <w:sz w:val="24"/>
                <w:szCs w:val="24"/>
              </w:rPr>
            </w:pPr>
          </w:p>
          <w:p w:rsidR="0078753C" w:rsidRPr="008E431D" w:rsidRDefault="0078753C" w:rsidP="00370B35">
            <w:pPr>
              <w:snapToGrid w:val="0"/>
              <w:rPr>
                <w:rFonts w:ascii="仿宋_GB2312" w:eastAsia="仿宋_GB2312" w:hAnsi="Times New Roman"/>
                <w:sz w:val="24"/>
                <w:szCs w:val="24"/>
              </w:rPr>
            </w:pPr>
          </w:p>
          <w:p w:rsidR="0078753C" w:rsidRPr="008E431D" w:rsidRDefault="0078753C" w:rsidP="00370B35">
            <w:pPr>
              <w:snapToGrid w:val="0"/>
              <w:rPr>
                <w:rFonts w:ascii="仿宋_GB2312" w:eastAsia="仿宋_GB2312" w:hAnsi="Times New Roman"/>
                <w:sz w:val="24"/>
                <w:szCs w:val="24"/>
              </w:rPr>
            </w:pPr>
          </w:p>
          <w:p w:rsidR="0078753C" w:rsidRPr="008E431D" w:rsidRDefault="0078753C" w:rsidP="00370B35">
            <w:pPr>
              <w:snapToGrid w:val="0"/>
              <w:rPr>
                <w:rFonts w:ascii="仿宋_GB2312" w:eastAsia="仿宋_GB2312" w:hAnsi="Times New Roman"/>
                <w:sz w:val="24"/>
                <w:szCs w:val="24"/>
              </w:rPr>
            </w:pPr>
          </w:p>
          <w:p w:rsidR="0078753C" w:rsidRPr="008E431D" w:rsidRDefault="0078753C" w:rsidP="00370B35">
            <w:pPr>
              <w:snapToGrid w:val="0"/>
              <w:rPr>
                <w:rFonts w:ascii="仿宋_GB2312" w:eastAsia="仿宋_GB2312" w:hAnsi="Times New Roman"/>
                <w:sz w:val="24"/>
                <w:szCs w:val="24"/>
              </w:rPr>
            </w:pPr>
          </w:p>
        </w:tc>
      </w:tr>
    </w:tbl>
    <w:p w:rsidR="0078753C" w:rsidRPr="00BA42FF" w:rsidRDefault="0078753C" w:rsidP="0078753C">
      <w:pPr>
        <w:rPr>
          <w:rFonts w:hint="eastAsia"/>
        </w:rPr>
      </w:pPr>
    </w:p>
    <w:p w:rsidR="0078753C" w:rsidRPr="0078753C" w:rsidRDefault="0078753C">
      <w:pPr>
        <w:rPr>
          <w:sz w:val="28"/>
          <w:szCs w:val="28"/>
        </w:rPr>
      </w:pPr>
    </w:p>
    <w:sectPr w:rsidR="0078753C" w:rsidRPr="0078753C" w:rsidSect="00C80B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480"/>
    <w:rsid w:val="00417480"/>
    <w:rsid w:val="005B3C49"/>
    <w:rsid w:val="0078753C"/>
    <w:rsid w:val="00C80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7480"/>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407508257">
      <w:bodyDiv w:val="1"/>
      <w:marLeft w:val="0"/>
      <w:marRight w:val="0"/>
      <w:marTop w:val="0"/>
      <w:marBottom w:val="0"/>
      <w:divBdr>
        <w:top w:val="none" w:sz="0" w:space="0" w:color="auto"/>
        <w:left w:val="none" w:sz="0" w:space="0" w:color="auto"/>
        <w:bottom w:val="none" w:sz="0" w:space="0" w:color="auto"/>
        <w:right w:val="none" w:sz="0" w:space="0" w:color="auto"/>
      </w:divBdr>
      <w:divsChild>
        <w:div w:id="1789621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xgl.fimmu.com/jwc/jwtz/UploadFiles_5839/201507/201507171036230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682</Words>
  <Characters>3890</Characters>
  <Application>Microsoft Office Word</Application>
  <DocSecurity>0</DocSecurity>
  <Lines>32</Lines>
  <Paragraphs>9</Paragraphs>
  <ScaleCrop>false</ScaleCrop>
  <Company>Lenovo</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2015-10-09T00:16:00Z</dcterms:created>
  <dcterms:modified xsi:type="dcterms:W3CDTF">2015-10-09T00:35:00Z</dcterms:modified>
</cp:coreProperties>
</file>