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32C" w:rsidRPr="00E0332C" w:rsidRDefault="00E0332C" w:rsidP="00E0332C">
      <w:pPr>
        <w:spacing w:line="360" w:lineRule="auto"/>
        <w:ind w:firstLineChars="200" w:firstLine="723"/>
        <w:jc w:val="center"/>
        <w:rPr>
          <w:rFonts w:ascii="黑体" w:eastAsia="黑体" w:hAnsi="黑体"/>
          <w:b/>
          <w:sz w:val="36"/>
          <w:szCs w:val="36"/>
        </w:rPr>
      </w:pPr>
      <w:r w:rsidRPr="00E0332C">
        <w:rPr>
          <w:rFonts w:ascii="黑体" w:eastAsia="黑体" w:hAnsi="黑体" w:hint="eastAsia"/>
          <w:b/>
          <w:sz w:val="36"/>
          <w:szCs w:val="36"/>
        </w:rPr>
        <w:t>广州市</w:t>
      </w:r>
      <w:r w:rsidRPr="00E0332C">
        <w:rPr>
          <w:rFonts w:ascii="黑体" w:eastAsia="黑体" w:hAnsi="黑体" w:hint="eastAsia"/>
          <w:b/>
          <w:sz w:val="36"/>
          <w:szCs w:val="36"/>
        </w:rPr>
        <w:t>外</w:t>
      </w:r>
      <w:r w:rsidRPr="00E0332C">
        <w:rPr>
          <w:rFonts w:ascii="黑体" w:eastAsia="黑体" w:hAnsi="黑体" w:hint="eastAsia"/>
          <w:b/>
          <w:sz w:val="36"/>
          <w:szCs w:val="36"/>
        </w:rPr>
        <w:t>户口迁移办理流程</w:t>
      </w:r>
    </w:p>
    <w:p w:rsidR="00E0332C" w:rsidRPr="00E0332C" w:rsidRDefault="00E0332C" w:rsidP="00E0332C">
      <w:pPr>
        <w:spacing w:line="360" w:lineRule="auto"/>
        <w:ind w:firstLineChars="200" w:firstLine="640"/>
        <w:rPr>
          <w:rFonts w:ascii="仿宋_GB2312" w:eastAsia="仿宋_GB2312" w:hAnsiTheme="minorEastAsia"/>
          <w:sz w:val="32"/>
          <w:szCs w:val="32"/>
        </w:rPr>
      </w:pPr>
      <w:r w:rsidRPr="00E0332C">
        <w:rPr>
          <w:rFonts w:ascii="仿宋_GB2312" w:eastAsia="仿宋_GB2312" w:hAnsiTheme="minorEastAsia" w:hint="eastAsia"/>
          <w:sz w:val="32"/>
          <w:szCs w:val="32"/>
        </w:rPr>
        <w:t>本流程适用于广州市</w:t>
      </w:r>
      <w:r w:rsidRPr="00E0332C">
        <w:rPr>
          <w:rFonts w:ascii="仿宋_GB2312" w:eastAsia="仿宋_GB2312" w:hAnsiTheme="minorEastAsia" w:hint="eastAsia"/>
          <w:sz w:val="32"/>
          <w:szCs w:val="32"/>
        </w:rPr>
        <w:t>市外户口</w:t>
      </w:r>
      <w:r w:rsidRPr="00E0332C">
        <w:rPr>
          <w:rFonts w:ascii="仿宋_GB2312" w:eastAsia="仿宋_GB2312" w:hAnsiTheme="minorEastAsia" w:hint="eastAsia"/>
          <w:sz w:val="32"/>
          <w:szCs w:val="32"/>
        </w:rPr>
        <w:t>迁至南方医科大学职工集体户事务。</w:t>
      </w:r>
      <w:r>
        <w:rPr>
          <w:rFonts w:ascii="仿宋_GB2312" w:eastAsia="仿宋_GB2312" w:hAnsiTheme="minorEastAsia" w:hint="eastAsia"/>
          <w:sz w:val="32"/>
          <w:szCs w:val="32"/>
        </w:rPr>
        <w:t>（</w:t>
      </w:r>
      <w:r>
        <w:rPr>
          <w:rFonts w:ascii="仿宋_GB2312" w:eastAsia="仿宋_GB2312" w:hAnsiTheme="minorEastAsia" w:hint="eastAsia"/>
          <w:sz w:val="32"/>
          <w:szCs w:val="32"/>
        </w:rPr>
        <w:t>入户需要等纳编</w:t>
      </w:r>
      <w:r>
        <w:rPr>
          <w:rFonts w:ascii="仿宋_GB2312" w:eastAsia="仿宋_GB2312" w:hAnsiTheme="minorEastAsia" w:hint="eastAsia"/>
          <w:sz w:val="32"/>
          <w:szCs w:val="32"/>
        </w:rPr>
        <w:t>手续</w:t>
      </w:r>
      <w:r>
        <w:rPr>
          <w:rFonts w:ascii="仿宋_GB2312" w:eastAsia="仿宋_GB2312" w:hAnsiTheme="minorEastAsia" w:hint="eastAsia"/>
          <w:sz w:val="32"/>
          <w:szCs w:val="32"/>
        </w:rPr>
        <w:t>完成后才能办理。</w:t>
      </w:r>
      <w:r>
        <w:rPr>
          <w:rFonts w:ascii="仿宋_GB2312" w:eastAsia="仿宋_GB2312" w:hAnsiTheme="minorEastAsia" w:hint="eastAsia"/>
          <w:sz w:val="32"/>
          <w:szCs w:val="32"/>
        </w:rPr>
        <w:t>）</w:t>
      </w:r>
    </w:p>
    <w:p w:rsidR="00FB7EEA" w:rsidRDefault="00E0332C" w:rsidP="00E0332C">
      <w:pPr>
        <w:ind w:left="320"/>
      </w:pPr>
      <w:r>
        <w:rPr>
          <w:rFonts w:ascii="黑体" w:eastAsia="黑体" w:hAnsi="黑体" w:hint="eastAsia"/>
          <w:sz w:val="32"/>
          <w:szCs w:val="32"/>
        </w:rPr>
        <w:t>一、</w:t>
      </w:r>
      <w:r w:rsidR="000916F8" w:rsidRPr="00E0332C">
        <w:rPr>
          <w:rFonts w:ascii="黑体" w:eastAsia="黑体" w:hAnsi="黑体" w:hint="eastAsia"/>
          <w:sz w:val="32"/>
          <w:szCs w:val="32"/>
        </w:rPr>
        <w:t>登录</w:t>
      </w:r>
      <w:r w:rsidR="000916F8" w:rsidRPr="00E0332C">
        <w:rPr>
          <w:rFonts w:ascii="黑体" w:eastAsia="黑体" w:hAnsi="黑体"/>
          <w:sz w:val="32"/>
          <w:szCs w:val="32"/>
        </w:rPr>
        <w:t>网址：</w:t>
      </w:r>
      <w:hyperlink r:id="rId8" w:history="1">
        <w:r w:rsidR="00CC062C" w:rsidRPr="00C62A40">
          <w:rPr>
            <w:rStyle w:val="a7"/>
          </w:rPr>
          <w:t>https://ggfw.hrss.gd.gov.cn/isso/login.html</w:t>
        </w:r>
      </w:hyperlink>
    </w:p>
    <w:p w:rsidR="00CC062C" w:rsidRDefault="00CC062C" w:rsidP="00CC062C">
      <w:pPr>
        <w:pStyle w:val="a8"/>
        <w:ind w:left="950" w:firstLineChars="0" w:firstLine="0"/>
      </w:pPr>
    </w:p>
    <w:p w:rsidR="00FB7EEA" w:rsidRDefault="000916F8">
      <w:r>
        <w:rPr>
          <w:rFonts w:hint="eastAsia"/>
          <w:noProof/>
        </w:rPr>
        <w:drawing>
          <wp:inline distT="0" distB="0" distL="0" distR="0">
            <wp:extent cx="5267325" cy="2533650"/>
            <wp:effectExtent l="0" t="0" r="9525" b="0"/>
            <wp:docPr id="2" name="图片 2" descr="C:\Users\wz\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wz\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67325" cy="2533650"/>
                    </a:xfrm>
                    <a:prstGeom prst="rect">
                      <a:avLst/>
                    </a:prstGeom>
                    <a:noFill/>
                    <a:ln>
                      <a:noFill/>
                    </a:ln>
                  </pic:spPr>
                </pic:pic>
              </a:graphicData>
            </a:graphic>
          </wp:inline>
        </w:drawing>
      </w:r>
    </w:p>
    <w:p w:rsidR="00FB7EEA" w:rsidRDefault="000916F8">
      <w:pPr>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、个人</w:t>
      </w:r>
      <w:r>
        <w:rPr>
          <w:rFonts w:ascii="黑体" w:eastAsia="黑体" w:hAnsi="黑体" w:hint="eastAsia"/>
          <w:sz w:val="32"/>
          <w:szCs w:val="32"/>
        </w:rPr>
        <w:t>注册后</w:t>
      </w:r>
      <w:r>
        <w:rPr>
          <w:rFonts w:ascii="黑体" w:eastAsia="黑体" w:hAnsi="黑体"/>
          <w:sz w:val="32"/>
          <w:szCs w:val="32"/>
        </w:rPr>
        <w:t>登录</w:t>
      </w:r>
    </w:p>
    <w:p w:rsidR="00FB7EEA" w:rsidRDefault="000916F8">
      <w:r>
        <w:rPr>
          <w:noProof/>
        </w:rPr>
        <w:drawing>
          <wp:inline distT="0" distB="0" distL="0" distR="0">
            <wp:extent cx="5267325" cy="2619375"/>
            <wp:effectExtent l="0" t="0" r="9525" b="9525"/>
            <wp:docPr id="3" name="图片 3" descr="C:\Users\wz\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z\Desktop\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67325" cy="2619375"/>
                    </a:xfrm>
                    <a:prstGeom prst="rect">
                      <a:avLst/>
                    </a:prstGeom>
                    <a:noFill/>
                    <a:ln>
                      <a:noFill/>
                    </a:ln>
                  </pic:spPr>
                </pic:pic>
              </a:graphicData>
            </a:graphic>
          </wp:inline>
        </w:drawing>
      </w:r>
    </w:p>
    <w:p w:rsidR="00FB7EEA" w:rsidRDefault="000916F8">
      <w:pPr>
        <w:rPr>
          <w:rFonts w:ascii="黑体" w:eastAsia="黑体" w:hAnsi="黑体"/>
          <w:sz w:val="32"/>
          <w:szCs w:val="32"/>
        </w:rPr>
      </w:pPr>
      <w:r>
        <w:rPr>
          <w:rFonts w:ascii="黑体" w:eastAsia="黑体" w:hAnsi="黑体" w:hint="eastAsia"/>
          <w:sz w:val="32"/>
          <w:szCs w:val="32"/>
        </w:rPr>
        <w:t>三、按照</w:t>
      </w:r>
      <w:r>
        <w:rPr>
          <w:rFonts w:ascii="黑体" w:eastAsia="黑体" w:hAnsi="黑体"/>
          <w:sz w:val="32"/>
          <w:szCs w:val="32"/>
        </w:rPr>
        <w:t>标红处逐步选择</w:t>
      </w:r>
      <w:r>
        <w:rPr>
          <w:rFonts w:ascii="黑体" w:eastAsia="黑体" w:hAnsi="黑体" w:hint="eastAsia"/>
          <w:sz w:val="32"/>
          <w:szCs w:val="32"/>
        </w:rPr>
        <w:t>后</w:t>
      </w:r>
      <w:r>
        <w:rPr>
          <w:rFonts w:ascii="黑体" w:eastAsia="黑体" w:hAnsi="黑体"/>
          <w:sz w:val="32"/>
          <w:szCs w:val="32"/>
        </w:rPr>
        <w:t>，点击下一步</w:t>
      </w:r>
      <w:r>
        <w:rPr>
          <w:rFonts w:ascii="黑体" w:eastAsia="黑体" w:hAnsi="黑体" w:hint="eastAsia"/>
          <w:sz w:val="32"/>
          <w:szCs w:val="32"/>
        </w:rPr>
        <w:t>（请根据自己的学历信息，选择博士或者硕士）</w:t>
      </w:r>
    </w:p>
    <w:p w:rsidR="00FB7EEA" w:rsidRDefault="000916F8">
      <w:r>
        <w:rPr>
          <w:noProof/>
        </w:rPr>
        <w:lastRenderedPageBreak/>
        <w:drawing>
          <wp:inline distT="0" distB="0" distL="114300" distR="114300">
            <wp:extent cx="5271770" cy="2029460"/>
            <wp:effectExtent l="0" t="0" r="5080" b="889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1"/>
                    <a:stretch>
                      <a:fillRect/>
                    </a:stretch>
                  </pic:blipFill>
                  <pic:spPr>
                    <a:xfrm>
                      <a:off x="0" y="0"/>
                      <a:ext cx="5271770" cy="2029460"/>
                    </a:xfrm>
                    <a:prstGeom prst="rect">
                      <a:avLst/>
                    </a:prstGeom>
                    <a:noFill/>
                    <a:ln>
                      <a:noFill/>
                    </a:ln>
                  </pic:spPr>
                </pic:pic>
              </a:graphicData>
            </a:graphic>
          </wp:inline>
        </w:drawing>
      </w:r>
    </w:p>
    <w:p w:rsidR="00FB7EEA" w:rsidRPr="00A93BAB" w:rsidRDefault="000916F8">
      <w:pPr>
        <w:rPr>
          <w:rFonts w:ascii="黑体" w:eastAsia="黑体" w:hAnsi="黑体"/>
          <w:sz w:val="32"/>
          <w:szCs w:val="32"/>
        </w:rPr>
      </w:pPr>
      <w:r>
        <w:rPr>
          <w:noProof/>
        </w:rPr>
        <w:drawing>
          <wp:inline distT="0" distB="0" distL="114300" distR="114300">
            <wp:extent cx="5297805" cy="828040"/>
            <wp:effectExtent l="0" t="0" r="17145" b="1016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5297805" cy="828040"/>
                    </a:xfrm>
                    <a:prstGeom prst="rect">
                      <a:avLst/>
                    </a:prstGeom>
                    <a:noFill/>
                    <a:ln>
                      <a:noFill/>
                    </a:ln>
                  </pic:spPr>
                </pic:pic>
              </a:graphicData>
            </a:graphic>
          </wp:inline>
        </w:drawing>
      </w:r>
      <w:bookmarkStart w:id="0" w:name="_GoBack"/>
      <w:bookmarkEnd w:id="0"/>
      <w:r w:rsidRPr="00A93BAB">
        <w:rPr>
          <w:rFonts w:ascii="黑体" w:eastAsia="黑体" w:hAnsi="黑体" w:hint="eastAsia"/>
          <w:sz w:val="32"/>
          <w:szCs w:val="32"/>
        </w:rPr>
        <w:t>四</w:t>
      </w:r>
      <w:r w:rsidRPr="00A93BAB">
        <w:rPr>
          <w:rFonts w:ascii="黑体" w:eastAsia="黑体" w:hAnsi="黑体"/>
          <w:sz w:val="32"/>
          <w:szCs w:val="32"/>
        </w:rPr>
        <w:t>、</w:t>
      </w:r>
      <w:r w:rsidRPr="00A93BAB">
        <w:rPr>
          <w:rFonts w:ascii="黑体" w:eastAsia="黑体" w:hAnsi="黑体" w:hint="eastAsia"/>
          <w:sz w:val="32"/>
          <w:szCs w:val="32"/>
        </w:rPr>
        <w:t>以下</w:t>
      </w:r>
      <w:r w:rsidRPr="00A93BAB">
        <w:rPr>
          <w:rFonts w:ascii="黑体" w:eastAsia="黑体" w:hAnsi="黑体"/>
          <w:sz w:val="32"/>
          <w:szCs w:val="32"/>
        </w:rPr>
        <w:t>图片</w:t>
      </w:r>
      <w:r w:rsidRPr="00A93BAB">
        <w:rPr>
          <w:rFonts w:ascii="黑体" w:eastAsia="黑体" w:hAnsi="黑体" w:hint="eastAsia"/>
          <w:sz w:val="32"/>
          <w:szCs w:val="32"/>
        </w:rPr>
        <w:t>红框内</w:t>
      </w:r>
      <w:r w:rsidRPr="00A93BAB">
        <w:rPr>
          <w:rFonts w:ascii="黑体" w:eastAsia="黑体" w:hAnsi="黑体"/>
          <w:sz w:val="32"/>
          <w:szCs w:val="32"/>
        </w:rPr>
        <w:t>都要填写</w:t>
      </w:r>
    </w:p>
    <w:p w:rsidR="00FB7EEA" w:rsidRPr="00A93BAB" w:rsidRDefault="000916F8">
      <w:pPr>
        <w:rPr>
          <w:rFonts w:ascii="仿宋" w:eastAsia="仿宋" w:hAnsi="仿宋"/>
          <w:sz w:val="30"/>
          <w:szCs w:val="30"/>
        </w:rPr>
      </w:pPr>
      <w:r w:rsidRPr="00A93BAB">
        <w:rPr>
          <w:rFonts w:ascii="仿宋" w:eastAsia="仿宋" w:hAnsi="仿宋" w:hint="eastAsia"/>
          <w:sz w:val="30"/>
          <w:szCs w:val="30"/>
        </w:rPr>
        <w:t>1.申报</w:t>
      </w:r>
      <w:r w:rsidRPr="00A93BAB">
        <w:rPr>
          <w:rFonts w:ascii="仿宋" w:eastAsia="仿宋" w:hAnsi="仿宋"/>
          <w:sz w:val="30"/>
          <w:szCs w:val="30"/>
        </w:rPr>
        <w:t>单位要选择</w:t>
      </w:r>
      <w:r w:rsidRPr="00A93BAB">
        <w:rPr>
          <w:rFonts w:ascii="仿宋" w:eastAsia="仿宋" w:hAnsi="仿宋"/>
          <w:b/>
          <w:sz w:val="30"/>
          <w:szCs w:val="30"/>
        </w:rPr>
        <w:t>南方医科大学</w:t>
      </w:r>
    </w:p>
    <w:p w:rsidR="00FB7EEA" w:rsidRPr="00A93BAB" w:rsidRDefault="000916F8">
      <w:pPr>
        <w:rPr>
          <w:rFonts w:ascii="仿宋" w:eastAsia="仿宋" w:hAnsi="仿宋"/>
          <w:sz w:val="30"/>
          <w:szCs w:val="30"/>
        </w:rPr>
      </w:pPr>
      <w:r w:rsidRPr="00A93BAB">
        <w:rPr>
          <w:rFonts w:ascii="仿宋" w:eastAsia="仿宋" w:hAnsi="仿宋" w:hint="eastAsia"/>
          <w:sz w:val="30"/>
          <w:szCs w:val="30"/>
        </w:rPr>
        <w:t>2.人员</w:t>
      </w:r>
      <w:r w:rsidRPr="00A93BAB">
        <w:rPr>
          <w:rFonts w:ascii="仿宋" w:eastAsia="仿宋" w:hAnsi="仿宋"/>
          <w:sz w:val="30"/>
          <w:szCs w:val="30"/>
        </w:rPr>
        <w:t>基本信息如实填写</w:t>
      </w:r>
    </w:p>
    <w:p w:rsidR="00FB7EEA" w:rsidRPr="00A93BAB" w:rsidRDefault="000916F8">
      <w:pPr>
        <w:rPr>
          <w:rFonts w:ascii="仿宋" w:eastAsia="仿宋" w:hAnsi="仿宋"/>
          <w:sz w:val="30"/>
          <w:szCs w:val="30"/>
        </w:rPr>
      </w:pPr>
      <w:r w:rsidRPr="00A93BAB">
        <w:rPr>
          <w:rFonts w:ascii="仿宋" w:eastAsia="仿宋" w:hAnsi="仿宋" w:hint="eastAsia"/>
          <w:sz w:val="30"/>
          <w:szCs w:val="30"/>
        </w:rPr>
        <w:t>3.学历</w:t>
      </w:r>
      <w:r w:rsidRPr="00A93BAB">
        <w:rPr>
          <w:rFonts w:ascii="仿宋" w:eastAsia="仿宋" w:hAnsi="仿宋"/>
          <w:sz w:val="30"/>
          <w:szCs w:val="30"/>
        </w:rPr>
        <w:t>信息如实填写</w:t>
      </w:r>
    </w:p>
    <w:p w:rsidR="00FB7EEA" w:rsidRPr="00A93BAB" w:rsidRDefault="000916F8">
      <w:pPr>
        <w:rPr>
          <w:rFonts w:ascii="仿宋" w:eastAsia="仿宋" w:hAnsi="仿宋"/>
          <w:sz w:val="30"/>
          <w:szCs w:val="30"/>
        </w:rPr>
      </w:pPr>
      <w:r w:rsidRPr="00A93BAB">
        <w:rPr>
          <w:rFonts w:ascii="仿宋" w:eastAsia="仿宋" w:hAnsi="仿宋" w:hint="eastAsia"/>
          <w:sz w:val="30"/>
          <w:szCs w:val="30"/>
        </w:rPr>
        <w:t>4.</w:t>
      </w:r>
      <w:r w:rsidRPr="00A93BAB">
        <w:rPr>
          <w:rFonts w:ascii="仿宋" w:eastAsia="仿宋" w:hAnsi="仿宋" w:hint="eastAsia"/>
          <w:b/>
          <w:sz w:val="30"/>
          <w:szCs w:val="30"/>
        </w:rPr>
        <w:t>资格</w:t>
      </w:r>
      <w:r w:rsidRPr="00A93BAB">
        <w:rPr>
          <w:rFonts w:ascii="仿宋" w:eastAsia="仿宋" w:hAnsi="仿宋"/>
          <w:b/>
          <w:sz w:val="30"/>
          <w:szCs w:val="30"/>
        </w:rPr>
        <w:t>证书信息无需填写</w:t>
      </w:r>
      <w:r w:rsidRPr="00A93BAB">
        <w:rPr>
          <w:rFonts w:ascii="仿宋" w:eastAsia="仿宋" w:hAnsi="仿宋"/>
          <w:sz w:val="30"/>
          <w:szCs w:val="30"/>
        </w:rPr>
        <w:t>，不影响落户</w:t>
      </w:r>
    </w:p>
    <w:p w:rsidR="00FB7EEA" w:rsidRPr="00A93BAB" w:rsidRDefault="000916F8">
      <w:pPr>
        <w:rPr>
          <w:rFonts w:ascii="仿宋" w:eastAsia="仿宋" w:hAnsi="仿宋"/>
          <w:sz w:val="30"/>
          <w:szCs w:val="30"/>
        </w:rPr>
      </w:pPr>
      <w:r w:rsidRPr="00A93BAB">
        <w:rPr>
          <w:rFonts w:ascii="仿宋" w:eastAsia="仿宋" w:hAnsi="仿宋" w:hint="eastAsia"/>
          <w:sz w:val="30"/>
          <w:szCs w:val="30"/>
        </w:rPr>
        <w:t>5.原户口所在地和原户口所属派出所信息，以户口簿为准。原户口所属派出所一栏不能超过15个字，如广州市公安局海珠区分局南石头派出所，可以省略“派出所”三个字。</w:t>
      </w:r>
    </w:p>
    <w:p w:rsidR="00FB7EEA" w:rsidRPr="00A93BAB" w:rsidRDefault="000916F8">
      <w:pPr>
        <w:rPr>
          <w:rFonts w:ascii="仿宋" w:eastAsia="仿宋" w:hAnsi="仿宋"/>
          <w:sz w:val="30"/>
          <w:szCs w:val="30"/>
        </w:rPr>
      </w:pPr>
      <w:r w:rsidRPr="00A93BAB">
        <w:rPr>
          <w:rFonts w:ascii="仿宋" w:eastAsia="仿宋" w:hAnsi="仿宋" w:hint="eastAsia"/>
          <w:sz w:val="30"/>
          <w:szCs w:val="30"/>
        </w:rPr>
        <w:t>6</w:t>
      </w:r>
      <w:r w:rsidRPr="00A93BAB">
        <w:rPr>
          <w:rFonts w:ascii="仿宋" w:eastAsia="仿宋" w:hAnsi="仿宋"/>
          <w:sz w:val="30"/>
          <w:szCs w:val="30"/>
        </w:rPr>
        <w:t>.</w:t>
      </w:r>
      <w:r w:rsidRPr="00A93BAB">
        <w:rPr>
          <w:rFonts w:ascii="仿宋" w:eastAsia="仿宋" w:hAnsi="仿宋" w:hint="eastAsia"/>
          <w:sz w:val="30"/>
          <w:szCs w:val="30"/>
        </w:rPr>
        <w:t>单位</w:t>
      </w:r>
      <w:r w:rsidRPr="00A93BAB">
        <w:rPr>
          <w:rFonts w:ascii="仿宋" w:eastAsia="仿宋" w:hAnsi="仿宋"/>
          <w:sz w:val="30"/>
          <w:szCs w:val="30"/>
        </w:rPr>
        <w:t>及地址信息</w:t>
      </w:r>
      <w:r w:rsidRPr="00A93BAB">
        <w:rPr>
          <w:rFonts w:ascii="仿宋" w:eastAsia="仿宋" w:hAnsi="仿宋" w:hint="eastAsia"/>
          <w:sz w:val="30"/>
          <w:szCs w:val="30"/>
        </w:rPr>
        <w:t>如实</w:t>
      </w:r>
      <w:r w:rsidRPr="00A93BAB">
        <w:rPr>
          <w:rFonts w:ascii="仿宋" w:eastAsia="仿宋" w:hAnsi="仿宋"/>
          <w:sz w:val="30"/>
          <w:szCs w:val="30"/>
        </w:rPr>
        <w:t>填写</w:t>
      </w:r>
      <w:r w:rsidRPr="00A93BAB">
        <w:rPr>
          <w:rFonts w:ascii="仿宋" w:eastAsia="仿宋" w:hAnsi="仿宋" w:hint="eastAsia"/>
          <w:sz w:val="30"/>
          <w:szCs w:val="30"/>
        </w:rPr>
        <w:t>（</w:t>
      </w:r>
      <w:r w:rsidRPr="00A93BAB">
        <w:rPr>
          <w:rFonts w:ascii="仿宋" w:eastAsia="仿宋" w:hAnsi="仿宋"/>
          <w:sz w:val="30"/>
          <w:szCs w:val="30"/>
        </w:rPr>
        <w:t>应届毕业生原工作单位填</w:t>
      </w:r>
      <w:r w:rsidRPr="00A93BAB">
        <w:rPr>
          <w:rFonts w:ascii="仿宋" w:eastAsia="仿宋" w:hAnsi="仿宋" w:hint="eastAsia"/>
          <w:sz w:val="30"/>
          <w:szCs w:val="30"/>
        </w:rPr>
        <w:t>“</w:t>
      </w:r>
      <w:r w:rsidRPr="00A93BAB">
        <w:rPr>
          <w:rFonts w:ascii="仿宋" w:eastAsia="仿宋" w:hAnsi="仿宋"/>
          <w:sz w:val="30"/>
          <w:szCs w:val="30"/>
        </w:rPr>
        <w:t>无</w:t>
      </w:r>
      <w:r w:rsidRPr="00A93BAB">
        <w:rPr>
          <w:rFonts w:ascii="仿宋" w:eastAsia="仿宋" w:hAnsi="仿宋" w:hint="eastAsia"/>
          <w:sz w:val="30"/>
          <w:szCs w:val="30"/>
        </w:rPr>
        <w:t>”），</w:t>
      </w:r>
    </w:p>
    <w:p w:rsidR="00FB7EEA" w:rsidRDefault="000916F8">
      <w:pPr>
        <w:rPr>
          <w:rFonts w:ascii="仿宋" w:eastAsia="仿宋" w:hAnsi="仿宋"/>
          <w:b/>
          <w:sz w:val="30"/>
          <w:szCs w:val="30"/>
        </w:rPr>
      </w:pPr>
      <w:r w:rsidRPr="00A93BAB">
        <w:rPr>
          <w:rFonts w:ascii="仿宋" w:eastAsia="仿宋" w:hAnsi="仿宋" w:hint="eastAsia"/>
          <w:b/>
          <w:sz w:val="30"/>
          <w:szCs w:val="30"/>
        </w:rPr>
        <w:t>引进</w:t>
      </w:r>
      <w:r w:rsidRPr="00A93BAB">
        <w:rPr>
          <w:rFonts w:ascii="仿宋" w:eastAsia="仿宋" w:hAnsi="仿宋"/>
          <w:b/>
          <w:sz w:val="30"/>
          <w:szCs w:val="30"/>
        </w:rPr>
        <w:t>（</w:t>
      </w:r>
      <w:r w:rsidRPr="00A93BAB">
        <w:rPr>
          <w:rFonts w:ascii="仿宋" w:eastAsia="仿宋" w:hAnsi="仿宋" w:hint="eastAsia"/>
          <w:b/>
          <w:sz w:val="30"/>
          <w:szCs w:val="30"/>
        </w:rPr>
        <w:t>接收</w:t>
      </w:r>
      <w:r w:rsidRPr="00A93BAB">
        <w:rPr>
          <w:rFonts w:ascii="仿宋" w:eastAsia="仿宋" w:hAnsi="仿宋"/>
          <w:b/>
          <w:sz w:val="30"/>
          <w:szCs w:val="30"/>
        </w:rPr>
        <w:t>）</w:t>
      </w:r>
      <w:r w:rsidRPr="00A93BAB">
        <w:rPr>
          <w:rFonts w:ascii="仿宋" w:eastAsia="仿宋" w:hAnsi="仿宋" w:hint="eastAsia"/>
          <w:b/>
          <w:sz w:val="30"/>
          <w:szCs w:val="30"/>
        </w:rPr>
        <w:t>单位</w:t>
      </w:r>
      <w:r w:rsidRPr="00A93BAB">
        <w:rPr>
          <w:rFonts w:ascii="仿宋" w:eastAsia="仿宋" w:hAnsi="仿宋"/>
          <w:b/>
          <w:sz w:val="30"/>
          <w:szCs w:val="30"/>
        </w:rPr>
        <w:t>、拟落户所属派出所、引进单位登记住所地址</w:t>
      </w:r>
      <w:r w:rsidRPr="00A93BAB">
        <w:rPr>
          <w:rFonts w:ascii="仿宋" w:eastAsia="仿宋" w:hAnsi="仿宋" w:hint="eastAsia"/>
          <w:b/>
          <w:sz w:val="30"/>
          <w:szCs w:val="30"/>
        </w:rPr>
        <w:t>按</w:t>
      </w:r>
      <w:r w:rsidRPr="00A93BAB">
        <w:rPr>
          <w:rFonts w:ascii="仿宋" w:eastAsia="仿宋" w:hAnsi="仿宋"/>
          <w:b/>
          <w:sz w:val="30"/>
          <w:szCs w:val="30"/>
        </w:rPr>
        <w:t>图中箭头所指填写。</w:t>
      </w:r>
      <w:r w:rsidRPr="00A93BAB">
        <w:rPr>
          <w:rFonts w:ascii="仿宋" w:eastAsia="仿宋" w:hAnsi="仿宋" w:hint="eastAsia"/>
          <w:b/>
          <w:sz w:val="30"/>
          <w:szCs w:val="30"/>
        </w:rPr>
        <w:t>如落户在南方医科大学，拟落户地址请填写引进单位住所地址（如图）。</w:t>
      </w:r>
    </w:p>
    <w:p w:rsidR="00FB7EEA" w:rsidRDefault="000916F8">
      <w:r>
        <w:rPr>
          <w:noProof/>
        </w:rPr>
        <w:lastRenderedPageBreak/>
        <w:drawing>
          <wp:inline distT="0" distB="0" distL="114300" distR="114300">
            <wp:extent cx="5267325" cy="1518920"/>
            <wp:effectExtent l="0" t="0" r="952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67325" cy="1518920"/>
                    </a:xfrm>
                    <a:prstGeom prst="rect">
                      <a:avLst/>
                    </a:prstGeom>
                    <a:noFill/>
                    <a:ln>
                      <a:noFill/>
                    </a:ln>
                  </pic:spPr>
                </pic:pic>
              </a:graphicData>
            </a:graphic>
          </wp:inline>
        </w:drawing>
      </w:r>
    </w:p>
    <w:p w:rsidR="00FB7EEA" w:rsidRDefault="000916F8">
      <w:r>
        <w:rPr>
          <w:noProof/>
        </w:rPr>
        <w:drawing>
          <wp:inline distT="0" distB="0" distL="114300" distR="114300">
            <wp:extent cx="5268595" cy="1372870"/>
            <wp:effectExtent l="0" t="0" r="8255" b="1778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4"/>
                    <a:stretch>
                      <a:fillRect/>
                    </a:stretch>
                  </pic:blipFill>
                  <pic:spPr>
                    <a:xfrm>
                      <a:off x="0" y="0"/>
                      <a:ext cx="5268595" cy="1372870"/>
                    </a:xfrm>
                    <a:prstGeom prst="rect">
                      <a:avLst/>
                    </a:prstGeom>
                    <a:noFill/>
                    <a:ln>
                      <a:noFill/>
                    </a:ln>
                  </pic:spPr>
                </pic:pic>
              </a:graphicData>
            </a:graphic>
          </wp:inline>
        </w:drawing>
      </w:r>
    </w:p>
    <w:p w:rsidR="00FB7EEA" w:rsidRDefault="000916F8">
      <w:pPr>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w:t>
      </w:r>
      <w:r>
        <w:rPr>
          <w:rFonts w:ascii="黑体" w:eastAsia="黑体" w:hAnsi="黑体" w:hint="eastAsia"/>
          <w:sz w:val="32"/>
          <w:szCs w:val="32"/>
        </w:rPr>
        <w:t>附件资料一栏，点击右上角【数据共享接口】，如显示校验成功的材料，系统会自动隐藏附件，不需上传。当所有附件材料全部上传后，点击保存。如</w:t>
      </w:r>
      <w:r>
        <w:rPr>
          <w:rFonts w:ascii="黑体" w:eastAsia="黑体" w:hAnsi="黑体"/>
          <w:sz w:val="32"/>
          <w:szCs w:val="32"/>
        </w:rPr>
        <w:t>果所有步骤都完成，点击送审。</w:t>
      </w:r>
      <w:r>
        <w:rPr>
          <w:rFonts w:ascii="黑体" w:eastAsia="黑体" w:hAnsi="黑体" w:hint="eastAsia"/>
          <w:sz w:val="32"/>
          <w:szCs w:val="32"/>
        </w:rPr>
        <w:t>（注意：所有附件上传前</w:t>
      </w:r>
      <w:r>
        <w:rPr>
          <w:rFonts w:ascii="黑体" w:eastAsia="黑体" w:hAnsi="黑体" w:hint="eastAsia"/>
          <w:sz w:val="32"/>
          <w:szCs w:val="32"/>
          <w:highlight w:val="yellow"/>
        </w:rPr>
        <w:t>请加盖学院公章+与原件相符章，否则核验不成功无法完成审核</w:t>
      </w:r>
      <w:r>
        <w:rPr>
          <w:rFonts w:ascii="黑体" w:eastAsia="黑体" w:hAnsi="黑体" w:hint="eastAsia"/>
          <w:sz w:val="32"/>
          <w:szCs w:val="32"/>
        </w:rPr>
        <w:t>）</w:t>
      </w:r>
    </w:p>
    <w:p w:rsidR="00FB7EEA" w:rsidRDefault="000916F8">
      <w:r>
        <w:rPr>
          <w:noProof/>
        </w:rPr>
        <w:drawing>
          <wp:inline distT="0" distB="0" distL="0" distR="0">
            <wp:extent cx="5267325" cy="2400300"/>
            <wp:effectExtent l="0" t="0" r="9525" b="0"/>
            <wp:docPr id="9" name="图片 9" descr="C:\Users\wz\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wz\Desktop\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67325" cy="2400300"/>
                    </a:xfrm>
                    <a:prstGeom prst="rect">
                      <a:avLst/>
                    </a:prstGeom>
                    <a:noFill/>
                    <a:ln>
                      <a:noFill/>
                    </a:ln>
                  </pic:spPr>
                </pic:pic>
              </a:graphicData>
            </a:graphic>
          </wp:inline>
        </w:drawing>
      </w:r>
    </w:p>
    <w:p w:rsidR="00FB7EEA" w:rsidRPr="003F4256" w:rsidRDefault="000916F8">
      <w:pPr>
        <w:rPr>
          <w:sz w:val="24"/>
          <w:szCs w:val="24"/>
        </w:rPr>
      </w:pPr>
      <w:r w:rsidRPr="003F4256">
        <w:rPr>
          <w:rFonts w:hint="eastAsia"/>
          <w:sz w:val="24"/>
          <w:szCs w:val="24"/>
        </w:rPr>
        <w:t>落户在南方医科大学集体户的，需要提供集体户单位同意落户意见及加盖公章的集体户户口簿首页复印件（</w:t>
      </w:r>
      <w:r w:rsidRPr="003F4256">
        <w:rPr>
          <w:rFonts w:hint="eastAsia"/>
          <w:sz w:val="24"/>
          <w:szCs w:val="24"/>
          <w:highlight w:val="yellow"/>
        </w:rPr>
        <w:t>该附件请前往行政楼1楼保卫处户籍科 王彦普老师处领取</w:t>
      </w:r>
      <w:r w:rsidRPr="003F4256">
        <w:rPr>
          <w:rFonts w:hint="eastAsia"/>
          <w:sz w:val="24"/>
          <w:szCs w:val="24"/>
        </w:rPr>
        <w:t>）</w:t>
      </w:r>
    </w:p>
    <w:p w:rsidR="00FB7EEA" w:rsidRDefault="000916F8">
      <w:pPr>
        <w:rPr>
          <w:rFonts w:ascii="黑体" w:eastAsia="黑体" w:hAnsi="黑体"/>
          <w:sz w:val="32"/>
          <w:szCs w:val="32"/>
        </w:rPr>
      </w:pPr>
      <w:r>
        <w:rPr>
          <w:rFonts w:ascii="黑体" w:eastAsia="黑体" w:hAnsi="黑体" w:hint="eastAsia"/>
          <w:sz w:val="32"/>
          <w:szCs w:val="32"/>
        </w:rPr>
        <w:lastRenderedPageBreak/>
        <w:t>六、将系统生成的《人才引进入户广州信息采集表》打印出来，签名，送人事科办公室（4</w:t>
      </w:r>
      <w:r>
        <w:rPr>
          <w:rFonts w:ascii="黑体" w:eastAsia="黑体" w:hAnsi="黑体"/>
          <w:sz w:val="32"/>
          <w:szCs w:val="32"/>
        </w:rPr>
        <w:t>30</w:t>
      </w:r>
      <w:r>
        <w:rPr>
          <w:rFonts w:ascii="黑体" w:eastAsia="黑体" w:hAnsi="黑体" w:hint="eastAsia"/>
          <w:sz w:val="32"/>
          <w:szCs w:val="32"/>
        </w:rPr>
        <w:t>）盖章。</w:t>
      </w:r>
    </w:p>
    <w:p w:rsidR="00FB7EEA" w:rsidRDefault="000916F8">
      <w:pPr>
        <w:rPr>
          <w:rFonts w:ascii="黑体" w:eastAsia="黑体" w:hAnsi="黑体"/>
          <w:sz w:val="32"/>
          <w:szCs w:val="32"/>
        </w:rPr>
      </w:pPr>
      <w:r>
        <w:rPr>
          <w:rFonts w:ascii="黑体" w:eastAsia="黑体" w:hAnsi="黑体" w:hint="eastAsia"/>
          <w:sz w:val="32"/>
          <w:szCs w:val="32"/>
        </w:rPr>
        <w:t>七、后续审核结果，省人社厅直接发短信给申请人手机，请留意短信通知。</w:t>
      </w:r>
      <w:r w:rsidR="00345371">
        <w:rPr>
          <w:rFonts w:ascii="黑体" w:eastAsia="黑体" w:hAnsi="黑体" w:hint="eastAsia"/>
          <w:sz w:val="32"/>
          <w:szCs w:val="32"/>
        </w:rPr>
        <w:t>（如果被驳回的话，短信里会列明原因，请安装短信内容进行修改后，重新提交。重新提交后需要再次导出</w:t>
      </w:r>
      <w:r w:rsidR="005C428F">
        <w:rPr>
          <w:rFonts w:ascii="黑体" w:eastAsia="黑体" w:hAnsi="黑体" w:hint="eastAsia"/>
          <w:sz w:val="32"/>
          <w:szCs w:val="32"/>
        </w:rPr>
        <w:t>《人才引进入户广州信息采集表》签名，送人事科办公室（4</w:t>
      </w:r>
      <w:r w:rsidR="005C428F">
        <w:rPr>
          <w:rFonts w:ascii="黑体" w:eastAsia="黑体" w:hAnsi="黑体"/>
          <w:sz w:val="32"/>
          <w:szCs w:val="32"/>
        </w:rPr>
        <w:t>30</w:t>
      </w:r>
      <w:r w:rsidR="005C428F">
        <w:rPr>
          <w:rFonts w:ascii="黑体" w:eastAsia="黑体" w:hAnsi="黑体" w:hint="eastAsia"/>
          <w:sz w:val="32"/>
          <w:szCs w:val="32"/>
        </w:rPr>
        <w:t>）盖章。</w:t>
      </w:r>
      <w:r w:rsidR="00345371">
        <w:rPr>
          <w:rFonts w:ascii="黑体" w:eastAsia="黑体" w:hAnsi="黑体" w:hint="eastAsia"/>
          <w:sz w:val="32"/>
          <w:szCs w:val="32"/>
        </w:rPr>
        <w:t>）</w:t>
      </w:r>
    </w:p>
    <w:p w:rsidR="00B51C0C" w:rsidRDefault="00B51C0C">
      <w:pPr>
        <w:rPr>
          <w:rFonts w:ascii="黑体" w:eastAsia="黑体" w:hAnsi="黑体"/>
          <w:sz w:val="32"/>
          <w:szCs w:val="32"/>
        </w:rPr>
      </w:pPr>
      <w:r>
        <w:rPr>
          <w:rFonts w:ascii="黑体" w:eastAsia="黑体" w:hAnsi="黑体" w:hint="eastAsia"/>
          <w:sz w:val="32"/>
          <w:szCs w:val="32"/>
        </w:rPr>
        <w:t>八、审核通过后，系统会公示七天，公示期过后请在系统内下载入户卡。</w:t>
      </w:r>
    </w:p>
    <w:p w:rsidR="00B51C0C" w:rsidRDefault="00B51C0C">
      <w:pPr>
        <w:rPr>
          <w:rFonts w:ascii="黑体" w:eastAsia="黑体" w:hAnsi="黑体"/>
          <w:sz w:val="32"/>
          <w:szCs w:val="32"/>
        </w:rPr>
      </w:pPr>
      <w:r>
        <w:rPr>
          <w:rFonts w:ascii="黑体" w:eastAsia="黑体" w:hAnsi="黑体" w:hint="eastAsia"/>
          <w:sz w:val="32"/>
          <w:szCs w:val="32"/>
        </w:rPr>
        <w:t>九、搜索广州公安小程序，</w:t>
      </w:r>
      <w:r w:rsidRPr="00B51C0C">
        <w:rPr>
          <w:rFonts w:ascii="黑体" w:eastAsia="黑体" w:hAnsi="黑体" w:hint="eastAsia"/>
          <w:sz w:val="32"/>
          <w:szCs w:val="32"/>
        </w:rPr>
        <w:t>点击户政办理</w:t>
      </w:r>
      <w:r>
        <w:rPr>
          <w:rFonts w:ascii="黑体" w:eastAsia="黑体" w:hAnsi="黑体" w:hint="eastAsia"/>
          <w:sz w:val="32"/>
          <w:szCs w:val="32"/>
        </w:rPr>
        <w:t>，按照系统提示提交相关材料，进行入户核准，完成落户。</w:t>
      </w:r>
    </w:p>
    <w:p w:rsidR="00B51C0C" w:rsidRDefault="00B51C0C">
      <w:pPr>
        <w:rPr>
          <w:rFonts w:ascii="黑体" w:eastAsia="黑体" w:hAnsi="黑体"/>
          <w:sz w:val="32"/>
          <w:szCs w:val="32"/>
        </w:rPr>
      </w:pPr>
      <w:r>
        <w:rPr>
          <w:rFonts w:ascii="黑体" w:eastAsia="黑体" w:hAnsi="黑体" w:hint="eastAsia"/>
          <w:sz w:val="32"/>
          <w:szCs w:val="32"/>
        </w:rPr>
        <w:t>（微信小程序落户流程参考：</w:t>
      </w:r>
    </w:p>
    <w:p w:rsidR="00B51C0C" w:rsidRDefault="00B51C0C">
      <w:pPr>
        <w:rPr>
          <w:rFonts w:ascii="黑体" w:eastAsia="黑体" w:hAnsi="黑体"/>
          <w:sz w:val="32"/>
          <w:szCs w:val="32"/>
        </w:rPr>
      </w:pPr>
      <w:r w:rsidRPr="00B51C0C">
        <w:rPr>
          <w:rFonts w:ascii="黑体" w:eastAsia="黑体" w:hAnsi="黑体"/>
          <w:sz w:val="32"/>
          <w:szCs w:val="32"/>
        </w:rPr>
        <w:t>http://12345km.gzonline.gov.cn/showMsg?id=13441406</w:t>
      </w:r>
      <w:r>
        <w:rPr>
          <w:rFonts w:ascii="黑体" w:eastAsia="黑体" w:hAnsi="黑体" w:hint="eastAsia"/>
          <w:sz w:val="32"/>
          <w:szCs w:val="32"/>
        </w:rPr>
        <w:t>）</w:t>
      </w:r>
    </w:p>
    <w:sectPr w:rsidR="00B51C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073" w:rsidRDefault="00271073" w:rsidP="00CC062C">
      <w:r>
        <w:separator/>
      </w:r>
    </w:p>
  </w:endnote>
  <w:endnote w:type="continuationSeparator" w:id="0">
    <w:p w:rsidR="00271073" w:rsidRDefault="00271073" w:rsidP="00CC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073" w:rsidRDefault="00271073" w:rsidP="00CC062C">
      <w:r>
        <w:separator/>
      </w:r>
    </w:p>
  </w:footnote>
  <w:footnote w:type="continuationSeparator" w:id="0">
    <w:p w:rsidR="00271073" w:rsidRDefault="00271073" w:rsidP="00CC0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1805"/>
    <w:multiLevelType w:val="hybridMultilevel"/>
    <w:tmpl w:val="3F40E7E4"/>
    <w:lvl w:ilvl="0" w:tplc="D25A7FD2">
      <w:start w:val="1"/>
      <w:numFmt w:val="japaneseCounting"/>
      <w:lvlText w:val="%1、"/>
      <w:lvlJc w:val="left"/>
      <w:pPr>
        <w:ind w:left="950" w:hanging="630"/>
      </w:pPr>
      <w:rPr>
        <w:rFonts w:ascii="黑体" w:eastAsia="黑体" w:hAnsi="黑体" w:hint="default"/>
        <w:sz w:val="32"/>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B9"/>
    <w:rsid w:val="000546F5"/>
    <w:rsid w:val="00063F97"/>
    <w:rsid w:val="000655ED"/>
    <w:rsid w:val="000916F8"/>
    <w:rsid w:val="001B2F8C"/>
    <w:rsid w:val="001B6E22"/>
    <w:rsid w:val="00247B2C"/>
    <w:rsid w:val="002605DD"/>
    <w:rsid w:val="00271073"/>
    <w:rsid w:val="00345371"/>
    <w:rsid w:val="00362DD0"/>
    <w:rsid w:val="003821BD"/>
    <w:rsid w:val="003F4256"/>
    <w:rsid w:val="005602BF"/>
    <w:rsid w:val="005A2D67"/>
    <w:rsid w:val="005C428F"/>
    <w:rsid w:val="006C238B"/>
    <w:rsid w:val="009472B9"/>
    <w:rsid w:val="009E574E"/>
    <w:rsid w:val="00A024E9"/>
    <w:rsid w:val="00A34019"/>
    <w:rsid w:val="00A93BAB"/>
    <w:rsid w:val="00A94C86"/>
    <w:rsid w:val="00B4032F"/>
    <w:rsid w:val="00B51C0C"/>
    <w:rsid w:val="00B748D9"/>
    <w:rsid w:val="00C22FEC"/>
    <w:rsid w:val="00C37559"/>
    <w:rsid w:val="00CC062C"/>
    <w:rsid w:val="00E0332C"/>
    <w:rsid w:val="00E359DD"/>
    <w:rsid w:val="00F2729D"/>
    <w:rsid w:val="00FB7EEA"/>
    <w:rsid w:val="05BF6EF5"/>
    <w:rsid w:val="06EC048E"/>
    <w:rsid w:val="07781D8F"/>
    <w:rsid w:val="09020630"/>
    <w:rsid w:val="0DE93AC0"/>
    <w:rsid w:val="10036F74"/>
    <w:rsid w:val="150E0598"/>
    <w:rsid w:val="1AC76DF0"/>
    <w:rsid w:val="21903A61"/>
    <w:rsid w:val="226F54FB"/>
    <w:rsid w:val="2387631E"/>
    <w:rsid w:val="28D570F9"/>
    <w:rsid w:val="2AC918B2"/>
    <w:rsid w:val="2C7D5ABC"/>
    <w:rsid w:val="2E9D1EEA"/>
    <w:rsid w:val="3B886DA5"/>
    <w:rsid w:val="454B2ACC"/>
    <w:rsid w:val="47642224"/>
    <w:rsid w:val="5A310DEE"/>
    <w:rsid w:val="5C583771"/>
    <w:rsid w:val="5FEE3E15"/>
    <w:rsid w:val="627C4CDF"/>
    <w:rsid w:val="63377DE5"/>
    <w:rsid w:val="673B354D"/>
    <w:rsid w:val="6B2D313E"/>
    <w:rsid w:val="6D414A1D"/>
    <w:rsid w:val="6DB30807"/>
    <w:rsid w:val="7D6D3D5B"/>
    <w:rsid w:val="7EAF2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4EA26"/>
  <w15:docId w15:val="{3D129705-3D71-481B-BC96-E083E7FA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gfw.hrss.gd.gov.cn/isso/login.html"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148</Words>
  <Characters>847</Characters>
  <Application>Microsoft Office Word</Application>
  <DocSecurity>0</DocSecurity>
  <Lines>7</Lines>
  <Paragraphs>1</Paragraphs>
  <ScaleCrop>false</ScaleCrop>
  <Company>Microsoft</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c:creator>
  <cp:lastModifiedBy>ooblue</cp:lastModifiedBy>
  <cp:revision>22</cp:revision>
  <dcterms:created xsi:type="dcterms:W3CDTF">2020-04-24T00:49:00Z</dcterms:created>
  <dcterms:modified xsi:type="dcterms:W3CDTF">2025-09-16T03:05:00Z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7E073890FAAE4D47B22ED67E26F0E1B5</vt:lpwstr>
  </property>
</Properties>
</file>