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ED" w:rsidRPr="002952ED" w:rsidRDefault="002952ED" w:rsidP="002952ED">
      <w:pPr>
        <w:pStyle w:val="a4"/>
        <w:spacing w:line="390" w:lineRule="atLeast"/>
        <w:jc w:val="center"/>
        <w:rPr>
          <w:rFonts w:ascii="黑体" w:eastAsia="黑体" w:hAnsi="黑体"/>
          <w:b/>
          <w:color w:val="333333"/>
          <w:sz w:val="44"/>
          <w:szCs w:val="44"/>
        </w:rPr>
      </w:pPr>
      <w:r w:rsidRPr="002952ED">
        <w:rPr>
          <w:rFonts w:ascii="黑体" w:eastAsia="黑体" w:hAnsi="黑体" w:hint="eastAsia"/>
          <w:b/>
          <w:color w:val="333333"/>
          <w:sz w:val="44"/>
          <w:szCs w:val="44"/>
        </w:rPr>
        <w:t>协</w:t>
      </w:r>
      <w:r>
        <w:rPr>
          <w:rFonts w:ascii="黑体" w:eastAsia="黑体" w:hAnsi="黑体" w:hint="eastAsia"/>
          <w:b/>
          <w:color w:val="333333"/>
          <w:sz w:val="44"/>
          <w:szCs w:val="44"/>
        </w:rPr>
        <w:t xml:space="preserve">  </w:t>
      </w:r>
      <w:r w:rsidRPr="002952ED">
        <w:rPr>
          <w:rFonts w:ascii="黑体" w:eastAsia="黑体" w:hAnsi="黑体" w:hint="eastAsia"/>
          <w:b/>
          <w:color w:val="333333"/>
          <w:sz w:val="44"/>
          <w:szCs w:val="44"/>
        </w:rPr>
        <w:t>议</w:t>
      </w:r>
      <w:r>
        <w:rPr>
          <w:rFonts w:ascii="黑体" w:eastAsia="黑体" w:hAnsi="黑体" w:hint="eastAsia"/>
          <w:b/>
          <w:color w:val="333333"/>
          <w:sz w:val="44"/>
          <w:szCs w:val="44"/>
        </w:rPr>
        <w:t xml:space="preserve">  </w:t>
      </w:r>
      <w:r w:rsidRPr="002952ED">
        <w:rPr>
          <w:rFonts w:ascii="黑体" w:eastAsia="黑体" w:hAnsi="黑体" w:hint="eastAsia"/>
          <w:b/>
          <w:color w:val="333333"/>
          <w:sz w:val="44"/>
          <w:szCs w:val="44"/>
        </w:rPr>
        <w:t>书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left="283" w:hangingChars="157" w:hanging="283"/>
        <w:rPr>
          <w:rFonts w:ascii="华文细黑" w:eastAsia="华文细黑" w:hAnsi="华文细黑"/>
          <w:color w:val="333333"/>
          <w:u w:val="single"/>
        </w:rPr>
      </w:pPr>
      <w:r>
        <w:rPr>
          <w:rFonts w:hint="eastAsia"/>
          <w:color w:val="333333"/>
          <w:sz w:val="18"/>
          <w:szCs w:val="18"/>
        </w:rPr>
        <w:t xml:space="preserve">　</w:t>
      </w:r>
      <w:r>
        <w:rPr>
          <w:rFonts w:hint="eastAsia"/>
          <w:color w:val="333333"/>
        </w:rPr>
        <w:t xml:space="preserve">  </w:t>
      </w:r>
      <w:r w:rsidRPr="002952ED">
        <w:rPr>
          <w:rFonts w:ascii="华文细黑" w:eastAsia="华文细黑" w:hAnsi="华文细黑" w:hint="eastAsia"/>
          <w:color w:val="333333"/>
        </w:rPr>
        <w:t>甲方：</w:t>
      </w:r>
      <w:r>
        <w:rPr>
          <w:rFonts w:ascii="华文细黑" w:eastAsia="华文细黑" w:hAnsi="华文细黑" w:hint="eastAsia"/>
          <w:color w:val="333333"/>
          <w:u w:val="single"/>
        </w:rPr>
        <w:t>南方医科大学</w:t>
      </w:r>
    </w:p>
    <w:p w:rsidR="002952ED" w:rsidRPr="002952ED" w:rsidRDefault="002952ED" w:rsidP="00353A8F">
      <w:pPr>
        <w:pStyle w:val="a4"/>
        <w:spacing w:beforeLines="50" w:before="156" w:beforeAutospacing="0" w:after="0" w:afterAutospacing="0" w:line="460" w:lineRule="exact"/>
        <w:ind w:firstLine="346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乙方：_____________（留学人员）</w:t>
      </w:r>
    </w:p>
    <w:p w:rsidR="002952ED" w:rsidRPr="002952ED" w:rsidRDefault="002952ED" w:rsidP="00353A8F">
      <w:pPr>
        <w:pStyle w:val="a4"/>
        <w:spacing w:beforeLines="50" w:before="156" w:beforeAutospacing="0" w:after="0" w:afterAutospacing="0" w:line="460" w:lineRule="exact"/>
        <w:ind w:firstLine="346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丙方：_____________（所在单位）</w:t>
      </w:r>
    </w:p>
    <w:p w:rsidR="002952ED" w:rsidRPr="002952ED" w:rsidRDefault="002952ED" w:rsidP="00353A8F">
      <w:pPr>
        <w:pStyle w:val="a4"/>
        <w:spacing w:beforeLines="50" w:before="156" w:beforeAutospacing="0" w:after="0" w:afterAutospacing="0" w:line="460" w:lineRule="exact"/>
        <w:ind w:firstLine="346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甲、乙、丙三方本着自愿、平等、公平、诚实、信用的原则，经协商，</w:t>
      </w:r>
      <w:r>
        <w:rPr>
          <w:rFonts w:ascii="华文细黑" w:eastAsia="华文细黑" w:hAnsi="华文细黑" w:hint="eastAsia"/>
          <w:color w:val="333333"/>
        </w:rPr>
        <w:t>就资助乙方出国留学经费有关事宜，达成如下协议：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第一条：根据</w:t>
      </w:r>
      <w:r w:rsidR="00B843A8">
        <w:rPr>
          <w:rFonts w:ascii="华文细黑" w:eastAsia="华文细黑" w:hAnsi="华文细黑" w:hint="eastAsia"/>
          <w:color w:val="333333"/>
        </w:rPr>
        <w:t>学校师资队伍建设</w:t>
      </w:r>
      <w:r w:rsidRPr="002952ED">
        <w:rPr>
          <w:rFonts w:ascii="华文细黑" w:eastAsia="华文细黑" w:hAnsi="华文细黑" w:hint="eastAsia"/>
          <w:color w:val="333333"/>
        </w:rPr>
        <w:t>需要，甲方资助乙方出国留学</w:t>
      </w:r>
      <w:r w:rsidR="00B843A8">
        <w:rPr>
          <w:rFonts w:ascii="华文细黑" w:eastAsia="华文细黑" w:hAnsi="华文细黑" w:hint="eastAsia"/>
          <w:color w:val="333333"/>
        </w:rPr>
        <w:t>；</w:t>
      </w:r>
      <w:r w:rsidRPr="002952ED">
        <w:rPr>
          <w:rFonts w:ascii="华文细黑" w:eastAsia="华文细黑" w:hAnsi="华文细黑" w:hint="eastAsia"/>
          <w:color w:val="333333"/>
        </w:rPr>
        <w:t>乙方</w:t>
      </w:r>
      <w:r>
        <w:rPr>
          <w:rFonts w:ascii="华文细黑" w:eastAsia="华文细黑" w:hAnsi="华文细黑" w:hint="eastAsia"/>
          <w:color w:val="333333"/>
        </w:rPr>
        <w:t>同意</w:t>
      </w:r>
      <w:r w:rsidRPr="002952ED">
        <w:rPr>
          <w:rFonts w:ascii="华文细黑" w:eastAsia="华文细黑" w:hAnsi="华文细黑" w:hint="eastAsia"/>
          <w:color w:val="333333"/>
        </w:rPr>
        <w:t>甲方的安排出国学习，</w:t>
      </w:r>
      <w:proofErr w:type="gramStart"/>
      <w:r w:rsidRPr="002952ED">
        <w:rPr>
          <w:rFonts w:ascii="华文细黑" w:eastAsia="华文细黑" w:hAnsi="华文细黑" w:hint="eastAsia"/>
          <w:color w:val="333333"/>
        </w:rPr>
        <w:t>按期回</w:t>
      </w:r>
      <w:bookmarkStart w:id="0" w:name="_GoBack"/>
      <w:bookmarkEnd w:id="0"/>
      <w:proofErr w:type="gramEnd"/>
      <w:r w:rsidRPr="002952ED">
        <w:rPr>
          <w:rFonts w:ascii="华文细黑" w:eastAsia="华文细黑" w:hAnsi="华文细黑" w:hint="eastAsia"/>
          <w:color w:val="333333"/>
        </w:rPr>
        <w:t>校工作。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  <w:r>
        <w:rPr>
          <w:rFonts w:ascii="华文细黑" w:eastAsia="华文细黑" w:hAnsi="华文细黑" w:hint="eastAsia"/>
          <w:color w:val="333333"/>
        </w:rPr>
        <w:t>第二条：乙方应按照出国留学计划</w:t>
      </w:r>
      <w:r w:rsidRPr="002952ED">
        <w:rPr>
          <w:rFonts w:ascii="华文细黑" w:eastAsia="华文细黑" w:hAnsi="华文细黑" w:hint="eastAsia"/>
          <w:color w:val="333333"/>
        </w:rPr>
        <w:t>出国留学，</w:t>
      </w:r>
      <w:r w:rsidR="00B843A8">
        <w:rPr>
          <w:rFonts w:ascii="华文细黑" w:eastAsia="华文细黑" w:hAnsi="华文细黑" w:hint="eastAsia"/>
          <w:color w:val="333333"/>
        </w:rPr>
        <w:t>未按期派出者资助</w:t>
      </w:r>
      <w:r>
        <w:rPr>
          <w:rFonts w:ascii="华文细黑" w:eastAsia="华文细黑" w:hAnsi="华文细黑" w:hint="eastAsia"/>
          <w:color w:val="333333"/>
        </w:rPr>
        <w:t>资格自动取消，</w:t>
      </w:r>
      <w:r w:rsidRPr="002952ED">
        <w:rPr>
          <w:rFonts w:ascii="华文细黑" w:eastAsia="华文细黑" w:hAnsi="华文细黑" w:hint="eastAsia"/>
          <w:color w:val="333333"/>
        </w:rPr>
        <w:t>须全额</w:t>
      </w:r>
      <w:r w:rsidR="00B843A8">
        <w:rPr>
          <w:rFonts w:ascii="华文细黑" w:eastAsia="华文细黑" w:hAnsi="华文细黑" w:hint="eastAsia"/>
          <w:color w:val="333333"/>
        </w:rPr>
        <w:t>退回</w:t>
      </w:r>
      <w:r w:rsidRPr="002952ED">
        <w:rPr>
          <w:rFonts w:ascii="华文细黑" w:eastAsia="华文细黑" w:hAnsi="华文细黑" w:hint="eastAsia"/>
          <w:color w:val="333333"/>
        </w:rPr>
        <w:t>甲方资助</w:t>
      </w:r>
      <w:r w:rsidR="00353A8F">
        <w:rPr>
          <w:rFonts w:ascii="华文细黑" w:eastAsia="华文细黑" w:hAnsi="华文细黑" w:hint="eastAsia"/>
          <w:color w:val="333333"/>
        </w:rPr>
        <w:t>。</w:t>
      </w:r>
      <w:r w:rsidRPr="002952ED">
        <w:rPr>
          <w:rFonts w:ascii="华文细黑" w:eastAsia="华文细黑" w:hAnsi="华文细黑" w:hint="eastAsia"/>
          <w:color w:val="333333"/>
        </w:rPr>
        <w:t>特殊情况下，</w:t>
      </w:r>
      <w:r w:rsidR="00BA5224" w:rsidRPr="002952ED">
        <w:rPr>
          <w:rFonts w:ascii="华文细黑" w:eastAsia="华文细黑" w:hAnsi="华文细黑" w:hint="eastAsia"/>
          <w:color w:val="333333"/>
        </w:rPr>
        <w:t>甲方</w:t>
      </w:r>
      <w:r w:rsidRPr="002952ED">
        <w:rPr>
          <w:rFonts w:ascii="华文细黑" w:eastAsia="华文细黑" w:hAnsi="华文细黑" w:hint="eastAsia"/>
          <w:color w:val="333333"/>
        </w:rPr>
        <w:t>或</w:t>
      </w:r>
      <w:r w:rsidR="00BA5224" w:rsidRPr="002952ED">
        <w:rPr>
          <w:rFonts w:ascii="华文细黑" w:eastAsia="华文细黑" w:hAnsi="华文细黑" w:hint="eastAsia"/>
          <w:color w:val="333333"/>
        </w:rPr>
        <w:t>丙方</w:t>
      </w:r>
      <w:r w:rsidRPr="002952ED">
        <w:rPr>
          <w:rFonts w:ascii="华文细黑" w:eastAsia="华文细黑" w:hAnsi="华文细黑" w:hint="eastAsia"/>
          <w:color w:val="333333"/>
        </w:rPr>
        <w:t>可采取扣发工资等</w:t>
      </w:r>
      <w:r w:rsidR="00BA5224">
        <w:rPr>
          <w:rFonts w:ascii="华文细黑" w:eastAsia="华文细黑" w:hAnsi="华文细黑" w:hint="eastAsia"/>
          <w:color w:val="333333"/>
        </w:rPr>
        <w:t>方式追回出国留学资助资金</w:t>
      </w:r>
      <w:r w:rsidRPr="002952ED">
        <w:rPr>
          <w:rFonts w:ascii="华文细黑" w:eastAsia="华文细黑" w:hAnsi="华文细黑" w:hint="eastAsia"/>
          <w:color w:val="333333"/>
        </w:rPr>
        <w:t>。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第三条：丙方</w:t>
      </w:r>
      <w:r w:rsidR="00BA5224">
        <w:rPr>
          <w:rFonts w:ascii="华文细黑" w:eastAsia="华文细黑" w:hAnsi="华文细黑" w:hint="eastAsia"/>
          <w:color w:val="333333"/>
        </w:rPr>
        <w:t>应</w:t>
      </w:r>
      <w:r w:rsidRPr="002952ED">
        <w:rPr>
          <w:rFonts w:ascii="华文细黑" w:eastAsia="华文细黑" w:hAnsi="华文细黑" w:hint="eastAsia"/>
          <w:color w:val="333333"/>
        </w:rPr>
        <w:t>协助甲方督促乙方执行本协议。如乙方违约，丙方有协助甲方追究乙方责任的义务，在乙方违约未履行</w:t>
      </w:r>
      <w:r w:rsidR="00BA5224">
        <w:rPr>
          <w:rFonts w:ascii="华文细黑" w:eastAsia="华文细黑" w:hAnsi="华文细黑" w:hint="eastAsia"/>
          <w:color w:val="333333"/>
        </w:rPr>
        <w:t>协议</w:t>
      </w:r>
      <w:r w:rsidRPr="002952ED">
        <w:rPr>
          <w:rFonts w:ascii="华文细黑" w:eastAsia="华文细黑" w:hAnsi="华文细黑" w:hint="eastAsia"/>
          <w:color w:val="333333"/>
        </w:rPr>
        <w:t>的情况下，丙方需承担</w:t>
      </w:r>
      <w:r w:rsidR="00213CDB">
        <w:rPr>
          <w:rFonts w:ascii="华文细黑" w:eastAsia="华文细黑" w:hAnsi="华文细黑" w:hint="eastAsia"/>
          <w:color w:val="333333"/>
        </w:rPr>
        <w:t>管理</w:t>
      </w:r>
      <w:r w:rsidRPr="002952ED">
        <w:rPr>
          <w:rFonts w:ascii="华文细黑" w:eastAsia="华文细黑" w:hAnsi="华文细黑" w:hint="eastAsia"/>
          <w:color w:val="333333"/>
        </w:rPr>
        <w:t>责任。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第四条：有关本协议的存在、效力、履行、解释、终止的争议，双方应通过友好协商解决， 如果争议发生之日起三个月内通过协商不能解决的，或者任何一方拒绝协商的，则任何一方均可按本协议申请仲裁。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第五条：甲、乙、丙三方签署本协议，已阅读</w:t>
      </w:r>
      <w:r w:rsidR="00213CDB">
        <w:rPr>
          <w:rFonts w:ascii="华文细黑" w:eastAsia="华文细黑" w:hAnsi="华文细黑" w:hint="eastAsia"/>
          <w:color w:val="333333"/>
        </w:rPr>
        <w:t>并理解本协议所列条款的规定，</w:t>
      </w:r>
      <w:r w:rsidRPr="002952ED">
        <w:rPr>
          <w:rFonts w:ascii="华文细黑" w:eastAsia="华文细黑" w:hAnsi="华文细黑" w:hint="eastAsia"/>
          <w:color w:val="333333"/>
        </w:rPr>
        <w:t>同意受其约束。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第六条：本协议一式三份，</w:t>
      </w:r>
      <w:r w:rsidR="00213CDB">
        <w:rPr>
          <w:rFonts w:ascii="华文细黑" w:eastAsia="华文细黑" w:hAnsi="华文细黑" w:hint="eastAsia"/>
          <w:color w:val="333333"/>
        </w:rPr>
        <w:t>自</w:t>
      </w:r>
      <w:r w:rsidR="00017336">
        <w:rPr>
          <w:rFonts w:ascii="华文细黑" w:eastAsia="华文细黑" w:hAnsi="华文细黑" w:hint="eastAsia"/>
          <w:color w:val="333333"/>
        </w:rPr>
        <w:t>签订</w:t>
      </w:r>
      <w:r w:rsidR="00213CDB">
        <w:rPr>
          <w:rFonts w:ascii="华文细黑" w:eastAsia="华文细黑" w:hAnsi="华文细黑" w:hint="eastAsia"/>
          <w:color w:val="333333"/>
        </w:rPr>
        <w:t>之日起生效</w:t>
      </w:r>
      <w:r w:rsidR="00213CDB">
        <w:rPr>
          <w:rFonts w:ascii="华文细黑" w:eastAsia="华文细黑" w:hAnsi="华文细黑" w:hint="eastAsia"/>
          <w:color w:val="333333"/>
        </w:rPr>
        <w:t>，</w:t>
      </w:r>
      <w:r w:rsidRPr="002952ED">
        <w:rPr>
          <w:rFonts w:ascii="华文细黑" w:eastAsia="华文细黑" w:hAnsi="华文细黑" w:hint="eastAsia"/>
          <w:color w:val="333333"/>
        </w:rPr>
        <w:t>甲、乙、丙三方各</w:t>
      </w:r>
      <w:r w:rsidR="00213CDB">
        <w:rPr>
          <w:rFonts w:ascii="华文细黑" w:eastAsia="华文细黑" w:hAnsi="华文细黑" w:hint="eastAsia"/>
          <w:color w:val="333333"/>
        </w:rPr>
        <w:t>留存</w:t>
      </w:r>
      <w:r w:rsidRPr="002952ED">
        <w:rPr>
          <w:rFonts w:ascii="华文细黑" w:eastAsia="华文细黑" w:hAnsi="华文细黑" w:hint="eastAsia"/>
          <w:color w:val="333333"/>
        </w:rPr>
        <w:t>一份。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甲方留学主管部门（公章）                    乙方（签字）：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负责人：                                    年  月   日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="345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年  月   日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Chars="2350" w:firstLine="5640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丙方（公章）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Chars="2350" w:firstLine="5640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负责人：</w:t>
      </w:r>
    </w:p>
    <w:p w:rsidR="002952ED" w:rsidRPr="002952ED" w:rsidRDefault="002952ED" w:rsidP="002952ED">
      <w:pPr>
        <w:pStyle w:val="a4"/>
        <w:spacing w:before="0" w:beforeAutospacing="0" w:after="0" w:afterAutospacing="0" w:line="460" w:lineRule="exact"/>
        <w:ind w:firstLineChars="2350" w:firstLine="5640"/>
        <w:rPr>
          <w:rFonts w:ascii="华文细黑" w:eastAsia="华文细黑" w:hAnsi="华文细黑"/>
          <w:color w:val="333333"/>
        </w:rPr>
      </w:pPr>
      <w:r w:rsidRPr="002952ED">
        <w:rPr>
          <w:rFonts w:ascii="华文细黑" w:eastAsia="华文细黑" w:hAnsi="华文细黑" w:hint="eastAsia"/>
          <w:color w:val="333333"/>
        </w:rPr>
        <w:t>年  月   日</w:t>
      </w:r>
    </w:p>
    <w:sectPr w:rsidR="002952ED" w:rsidRPr="002952ED" w:rsidSect="008A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2ED"/>
    <w:rsid w:val="00017336"/>
    <w:rsid w:val="00213CDB"/>
    <w:rsid w:val="002952ED"/>
    <w:rsid w:val="002B7B8C"/>
    <w:rsid w:val="00353A8F"/>
    <w:rsid w:val="008A60EB"/>
    <w:rsid w:val="00B843A8"/>
    <w:rsid w:val="00BA5224"/>
    <w:rsid w:val="00F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2E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2952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84286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余慧</dc:creator>
  <cp:lastModifiedBy>许兆峰</cp:lastModifiedBy>
  <cp:revision>7</cp:revision>
  <dcterms:created xsi:type="dcterms:W3CDTF">2015-09-24T01:46:00Z</dcterms:created>
  <dcterms:modified xsi:type="dcterms:W3CDTF">2015-09-24T03:07:00Z</dcterms:modified>
</cp:coreProperties>
</file>